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FC" w:rsidRPr="00E35EFC" w:rsidRDefault="00E35EFC" w:rsidP="00C66A0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E35E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Организационный раздел </w:t>
      </w:r>
    </w:p>
    <w:p w:rsidR="00DF2DB8" w:rsidRDefault="00E35EFC" w:rsidP="00C66A0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52. </w:t>
      </w:r>
      <w:r w:rsidR="005442CC" w:rsidRPr="0051096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Календарный учебный график </w:t>
      </w:r>
    </w:p>
    <w:p w:rsidR="00C66A01" w:rsidRDefault="00C66A01" w:rsidP="00C66A0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01F4F" w:rsidRPr="008D6274" w:rsidRDefault="005442CC" w:rsidP="00C66A01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D62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среднего общего образования в соответствии:</w:t>
      </w:r>
    </w:p>
    <w:p w:rsidR="00701F4F" w:rsidRPr="0051096C" w:rsidRDefault="005442CC" w:rsidP="00C66A01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701F4F" w:rsidRPr="0051096C" w:rsidRDefault="005442CC" w:rsidP="00C66A01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01F4F" w:rsidRPr="0051096C" w:rsidRDefault="005442CC" w:rsidP="00C66A01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01F4F" w:rsidRPr="0051096C" w:rsidRDefault="005442CC" w:rsidP="00C66A01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ФГОС СОО, утвержденным приказом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 от 17.05.2012 № 413;</w:t>
      </w:r>
    </w:p>
    <w:p w:rsidR="00701F4F" w:rsidRPr="0051096C" w:rsidRDefault="005442CC" w:rsidP="00C66A01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ФОП СОО, утвержденной приказом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 от </w:t>
      </w:r>
      <w:r w:rsidR="00DF2DB8">
        <w:rPr>
          <w:rFonts w:ascii="PT Astra Serif" w:hAnsi="PT Astra Serif" w:cs="Times New Roman"/>
          <w:color w:val="000000"/>
          <w:sz w:val="24"/>
          <w:szCs w:val="24"/>
          <w:lang w:val="ru-RU"/>
        </w:rPr>
        <w:t>12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.</w:t>
      </w:r>
      <w:r w:rsidR="00DF2DB8">
        <w:rPr>
          <w:rFonts w:ascii="PT Astra Serif" w:hAnsi="PT Astra Serif" w:cs="Times New Roman"/>
          <w:color w:val="000000"/>
          <w:sz w:val="24"/>
          <w:szCs w:val="24"/>
          <w:lang w:val="ru-RU"/>
        </w:rPr>
        <w:t>07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.202</w:t>
      </w:r>
      <w:r w:rsidR="00DF2DB8">
        <w:rPr>
          <w:rFonts w:ascii="PT Astra Serif" w:hAnsi="PT Astra Serif" w:cs="Times New Roman"/>
          <w:color w:val="000000"/>
          <w:sz w:val="24"/>
          <w:szCs w:val="24"/>
          <w:lang w:val="ru-RU"/>
        </w:rPr>
        <w:t>3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 № </w:t>
      </w:r>
      <w:r w:rsidR="00654195">
        <w:rPr>
          <w:rFonts w:ascii="PT Astra Serif" w:hAnsi="PT Astra Serif" w:cs="Times New Roman"/>
          <w:color w:val="000000"/>
          <w:sz w:val="24"/>
          <w:szCs w:val="24"/>
          <w:lang w:val="ru-RU"/>
        </w:rPr>
        <w:t>74228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.</w:t>
      </w:r>
    </w:p>
    <w:p w:rsidR="00C66A01" w:rsidRDefault="00C66A01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>1. Календарные периоды учебного года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1.1.Дата начала учебного года: 1 сентября 2023 года.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1.2. Дата окончания учебного года для 10-х классов: 2</w:t>
      </w:r>
      <w:r w:rsid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4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 мая 2024 года.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1.3. Дата окончания учебного года для 11-х классов: определяется расписанием ГИА.</w:t>
      </w:r>
    </w:p>
    <w:p w:rsidR="00C66A01" w:rsidRDefault="00C66A01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701F4F" w:rsidRPr="0051096C" w:rsidRDefault="005442CC" w:rsidP="00C66A01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10-е</w:t>
      </w:r>
      <w:r w:rsidRPr="0051096C">
        <w:rPr>
          <w:rFonts w:ascii="PT Astra Serif" w:hAnsi="PT Astra Serif" w:cs="Times New Roman"/>
          <w:color w:val="000000"/>
          <w:sz w:val="24"/>
          <w:szCs w:val="24"/>
        </w:rPr>
        <w:t> 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классы – 34</w:t>
      </w:r>
      <w:r w:rsidRPr="0051096C">
        <w:rPr>
          <w:rFonts w:ascii="PT Astra Serif" w:hAnsi="PT Astra Serif" w:cs="Times New Roman"/>
          <w:color w:val="000000"/>
          <w:sz w:val="24"/>
          <w:szCs w:val="24"/>
        </w:rPr>
        <w:t> 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недель (</w:t>
      </w:r>
      <w:r w:rsidR="004D5621">
        <w:rPr>
          <w:rFonts w:ascii="PT Astra Serif" w:hAnsi="PT Astra Serif" w:cs="Times New Roman"/>
          <w:color w:val="000000"/>
          <w:sz w:val="24"/>
          <w:szCs w:val="24"/>
          <w:lang w:val="ru-RU"/>
        </w:rPr>
        <w:t>201</w:t>
      </w:r>
      <w:r w:rsidRPr="0051096C">
        <w:rPr>
          <w:rFonts w:ascii="PT Astra Serif" w:hAnsi="PT Astra Serif" w:cs="Times New Roman"/>
          <w:color w:val="000000"/>
          <w:sz w:val="24"/>
          <w:szCs w:val="24"/>
        </w:rPr>
        <w:t> 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учебных дней);</w:t>
      </w:r>
    </w:p>
    <w:p w:rsidR="00701F4F" w:rsidRPr="0051096C" w:rsidRDefault="005442CC" w:rsidP="00C66A01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11-е</w:t>
      </w:r>
      <w:r w:rsidRPr="0051096C">
        <w:rPr>
          <w:rFonts w:ascii="PT Astra Serif" w:hAnsi="PT Astra Serif" w:cs="Times New Roman"/>
          <w:color w:val="000000"/>
          <w:sz w:val="24"/>
          <w:szCs w:val="24"/>
        </w:rPr>
        <w:t> 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классы – 34 недели без учета государственной итоговой аттестации (ГИА).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C66A01" w:rsidRPr="00654195" w:rsidRDefault="00C66A01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10-е </w:t>
      </w:r>
      <w:proofErr w:type="spellStart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70"/>
        <w:gridCol w:w="1230"/>
        <w:gridCol w:w="1372"/>
        <w:gridCol w:w="1872"/>
        <w:gridCol w:w="1643"/>
      </w:tblGrid>
      <w:tr w:rsidR="00701F4F" w:rsidRPr="0051096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proofErr w:type="spellEnd"/>
          </w:p>
        </w:tc>
      </w:tr>
      <w:tr w:rsidR="00701F4F" w:rsidRPr="0051096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1096C">
              <w:rPr>
                <w:rFonts w:ascii="PT Astra Serif" w:hAnsi="PT Astra Serif"/>
              </w:rPr>
              <w:br/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недель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1096C">
              <w:rPr>
                <w:rFonts w:ascii="PT Astra Serif" w:hAnsi="PT Astra Serif"/>
              </w:rPr>
              <w:br/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241704" w:rsidRDefault="005442CC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 xml:space="preserve">I </w:t>
            </w:r>
            <w:r w:rsidR="00241704"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5442CC" w:rsidP="003728C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3728C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8</w:t>
            </w:r>
            <w:r w:rsidRPr="00241704">
              <w:rPr>
                <w:rFonts w:ascii="PT Astra Serif" w:hAnsi="PT Astra Serif" w:cs="Times New Roman"/>
                <w:sz w:val="24"/>
                <w:szCs w:val="24"/>
              </w:rPr>
              <w:t>.1</w:t>
            </w:r>
            <w:r w:rsidR="00241704"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</w:t>
            </w:r>
            <w:r w:rsidRPr="00241704">
              <w:rPr>
                <w:rFonts w:ascii="PT Astra Serif" w:hAnsi="PT Astra Serif" w:cs="Times New Roman"/>
                <w:sz w:val="24"/>
                <w:szCs w:val="24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241704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241704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9</w:t>
            </w:r>
            <w:r w:rsidR="0007289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3</w:t>
            </w:r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241704" w:rsidRDefault="00241704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25</w:t>
            </w:r>
            <w:r w:rsidR="005442CC" w:rsidRPr="00241704">
              <w:rPr>
                <w:rFonts w:ascii="PT Astra Serif" w:hAnsi="PT Astra Serif" w:cs="Times New Roman"/>
                <w:sz w:val="24"/>
                <w:szCs w:val="24"/>
              </w:rPr>
              <w:t>.0</w:t>
            </w: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5</w:t>
            </w:r>
            <w:r w:rsidR="005442CC" w:rsidRPr="00241704">
              <w:rPr>
                <w:rFonts w:ascii="PT Astra Serif" w:hAnsi="PT Astra Serif" w:cs="Times New Roman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5442CC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41704"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241704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10</w:t>
            </w:r>
            <w:r w:rsidR="0007289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8</w:t>
            </w:r>
          </w:p>
        </w:tc>
      </w:tr>
      <w:tr w:rsidR="00701F4F" w:rsidRPr="0051096C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учебном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201</w:t>
            </w:r>
          </w:p>
        </w:tc>
      </w:tr>
    </w:tbl>
    <w:p w:rsidR="00C66A01" w:rsidRDefault="00C66A01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3728C4" w:rsidRPr="003728C4" w:rsidRDefault="003728C4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241704" w:rsidRDefault="005442CC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241704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>11-е</w:t>
      </w: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 </w:t>
      </w:r>
      <w:r w:rsidRPr="00241704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>классы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43"/>
        <w:gridCol w:w="1314"/>
        <w:gridCol w:w="1571"/>
        <w:gridCol w:w="1984"/>
        <w:gridCol w:w="1701"/>
      </w:tblGrid>
      <w:tr w:rsidR="00701F4F" w:rsidRPr="0051096C" w:rsidTr="00C66A01"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 w:rsidRPr="0051096C">
              <w:rPr>
                <w:rFonts w:ascii="PT Astra Serif" w:hAnsi="PT Astra Serif"/>
              </w:rPr>
              <w:br/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2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proofErr w:type="spellEnd"/>
          </w:p>
        </w:tc>
      </w:tr>
      <w:tr w:rsidR="00701F4F" w:rsidRPr="0051096C" w:rsidTr="00C66A01"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1096C">
              <w:rPr>
                <w:rFonts w:ascii="PT Astra Serif" w:hAnsi="PT Astra Serif"/>
              </w:rPr>
              <w:br/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недель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1096C">
              <w:rPr>
                <w:rFonts w:ascii="PT Astra Serif" w:hAnsi="PT Astra Serif"/>
              </w:rPr>
              <w:br/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241704" w:rsidRPr="0051096C" w:rsidTr="00D06E6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 xml:space="preserve">I </w:t>
            </w: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01.09.2023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3</w:t>
            </w:r>
            <w:r w:rsidRPr="00241704">
              <w:rPr>
                <w:rFonts w:ascii="PT Astra Serif" w:hAnsi="PT Astra Serif" w:cs="Times New Roman"/>
                <w:sz w:val="24"/>
                <w:szCs w:val="24"/>
              </w:rPr>
              <w:t>.1</w:t>
            </w: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</w:t>
            </w:r>
            <w:r w:rsidRPr="00241704">
              <w:rPr>
                <w:rFonts w:ascii="PT Astra Serif" w:hAnsi="PT Astra Serif" w:cs="Times New Roman"/>
                <w:sz w:val="24"/>
                <w:szCs w:val="24"/>
              </w:rPr>
              <w:t>.2023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9</w:t>
            </w:r>
            <w:r w:rsidR="0007289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3</w:t>
            </w:r>
          </w:p>
        </w:tc>
      </w:tr>
      <w:tr w:rsidR="00241704" w:rsidRPr="0051096C" w:rsidTr="00D06E6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 полугодие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09.01.2024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25</w:t>
            </w:r>
            <w:r w:rsidRPr="00241704">
              <w:rPr>
                <w:rFonts w:ascii="PT Astra Serif" w:hAnsi="PT Astra Serif" w:cs="Times New Roman"/>
                <w:sz w:val="24"/>
                <w:szCs w:val="24"/>
              </w:rPr>
              <w:t>.0</w:t>
            </w: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5</w:t>
            </w:r>
            <w:r w:rsidRPr="00241704">
              <w:rPr>
                <w:rFonts w:ascii="PT Astra Serif" w:hAnsi="PT Astra Serif" w:cs="Times New Roman"/>
                <w:sz w:val="24"/>
                <w:szCs w:val="24"/>
              </w:rPr>
              <w:t>.2024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241704" w:rsidRDefault="00241704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241704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10</w:t>
            </w:r>
            <w:r w:rsidR="0007289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8</w:t>
            </w:r>
          </w:p>
        </w:tc>
      </w:tr>
      <w:tr w:rsidR="00241704" w:rsidRPr="0051096C" w:rsidTr="00C66A01">
        <w:tc>
          <w:tcPr>
            <w:tcW w:w="43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51096C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Итого в учебном году без учета ГИА*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51096C" w:rsidRDefault="00241704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1704" w:rsidRPr="00072892" w:rsidRDefault="00072892" w:rsidP="00241704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201</w:t>
            </w:r>
          </w:p>
        </w:tc>
      </w:tr>
    </w:tbl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*</w:t>
      </w:r>
      <w:r w:rsidRPr="0051096C">
        <w:rPr>
          <w:rFonts w:ascii="PT Astra Serif" w:hAnsi="PT Astra Serif" w:cs="Times New Roman"/>
          <w:color w:val="000000"/>
          <w:sz w:val="24"/>
          <w:szCs w:val="24"/>
        </w:rPr>
        <w:t> 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Сроки проведения ГИА обучающихся устанавливают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Рособрнадзор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.</w:t>
      </w:r>
    </w:p>
    <w:p w:rsidR="00C66A01" w:rsidRDefault="00C66A01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>3. Продолжительность каникул, праздничных и выходных дней</w:t>
      </w:r>
    </w:p>
    <w:p w:rsidR="00C66A01" w:rsidRPr="00654195" w:rsidRDefault="00C66A01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10-е </w:t>
      </w:r>
      <w:proofErr w:type="spellStart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94"/>
        <w:gridCol w:w="1525"/>
        <w:gridCol w:w="1701"/>
        <w:gridCol w:w="3857"/>
      </w:tblGrid>
      <w:tr w:rsidR="00701F4F" w:rsidRPr="004C6E10" w:rsidTr="00C66A0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701F4F" w:rsidRPr="0051096C" w:rsidTr="00C66A0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Осенние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03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1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Зимние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.01.2024</w:t>
            </w:r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Весенние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23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31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Летние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</w:tr>
      <w:tr w:rsidR="00701F4F" w:rsidRPr="0051096C" w:rsidTr="00C66A01">
        <w:tc>
          <w:tcPr>
            <w:tcW w:w="5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5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них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праздничных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01F4F" w:rsidRPr="0051096C" w:rsidTr="00C66A01">
        <w:tc>
          <w:tcPr>
            <w:tcW w:w="5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4D5621" w:rsidRDefault="005442CC" w:rsidP="004D562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  <w:r w:rsidR="004D5621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</w:tr>
    </w:tbl>
    <w:p w:rsidR="0051096C" w:rsidRDefault="0051096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51096C" w:rsidRDefault="0051096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11-е </w:t>
      </w:r>
      <w:proofErr w:type="spellStart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59"/>
        <w:gridCol w:w="1527"/>
        <w:gridCol w:w="1701"/>
        <w:gridCol w:w="3260"/>
      </w:tblGrid>
      <w:tr w:rsidR="00701F4F" w:rsidRPr="004C6E10" w:rsidTr="00C66A0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</w:t>
            </w:r>
            <w:r w:rsidRPr="0051096C">
              <w:rPr>
                <w:rFonts w:ascii="PT Astra Serif" w:hAnsi="PT Astra Serif"/>
                <w:lang w:val="ru-RU"/>
              </w:rPr>
              <w:br/>
            </w: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t>каникул, праздничных и</w:t>
            </w:r>
            <w:r w:rsidRPr="0051096C">
              <w:rPr>
                <w:rFonts w:ascii="PT Astra Serif" w:hAnsi="PT Astra Serif"/>
                <w:lang w:val="ru-RU"/>
              </w:rPr>
              <w:br/>
            </w: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t>выходных дней в</w:t>
            </w:r>
            <w:r w:rsidRPr="0051096C">
              <w:rPr>
                <w:rFonts w:ascii="PT Astra Serif" w:hAnsi="PT Astra Serif"/>
                <w:lang w:val="ru-RU"/>
              </w:rPr>
              <w:br/>
            </w: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t>календарных днях</w:t>
            </w:r>
          </w:p>
        </w:tc>
      </w:tr>
      <w:tr w:rsidR="00701F4F" w:rsidRPr="0051096C" w:rsidTr="00C66A0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Осенние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11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Зимние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Весенние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23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31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072892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Летние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каникулы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072892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01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7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072892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701F4F" w:rsidRPr="0051096C" w:rsidTr="00C66A01">
        <w:tc>
          <w:tcPr>
            <w:tcW w:w="5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072892" w:rsidRDefault="005442CC" w:rsidP="00072892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  <w:r w:rsidR="00072892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701F4F" w:rsidRPr="0051096C" w:rsidTr="00C66A01">
        <w:tc>
          <w:tcPr>
            <w:tcW w:w="5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них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праздничных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01F4F" w:rsidRPr="0051096C" w:rsidTr="00C66A01">
        <w:tc>
          <w:tcPr>
            <w:tcW w:w="5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1F4F" w:rsidRPr="0051096C" w:rsidRDefault="005442CC" w:rsidP="004D5621">
            <w:p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  <w:r w:rsidR="004D5621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28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**</w:t>
            </w:r>
          </w:p>
        </w:tc>
      </w:tr>
    </w:tbl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* Для обучающихся 11-х классов учебный год завершается в соответствии с расписанием ГИА.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** В календарном учебном графике период летних каникул определен примерно.</w:t>
      </w: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>4. Сроки проведения промежуточной аттестации</w:t>
      </w:r>
    </w:p>
    <w:p w:rsidR="00C66A01" w:rsidRPr="00241704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lastRenderedPageBreak/>
        <w:t>Промежуточная аттестация проводится в 10–11-х классах с 15.04.2024 по 30.04.2024</w:t>
      </w:r>
      <w:r w:rsidRPr="0051096C">
        <w:rPr>
          <w:rFonts w:ascii="PT Astra Serif" w:hAnsi="PT Astra Serif" w:cs="Times New Roman"/>
          <w:color w:val="000000"/>
          <w:sz w:val="24"/>
          <w:szCs w:val="24"/>
        </w:rPr>
        <w:t> </w:t>
      </w:r>
      <w:r w:rsidRPr="0051096C">
        <w:rPr>
          <w:rFonts w:ascii="PT Astra Serif" w:hAnsi="PT Astra Serif" w:cs="Times New Roman"/>
          <w:color w:val="000000"/>
          <w:sz w:val="24"/>
          <w:szCs w:val="24"/>
          <w:lang w:val="ru-RU"/>
        </w:rPr>
        <w:t>без прекращения образовательной деятельности по предметам учебного плана.</w:t>
      </w:r>
    </w:p>
    <w:tbl>
      <w:tblPr>
        <w:tblpPr w:leftFromText="180" w:rightFromText="180" w:bottomFromText="160" w:vertAnchor="text" w:horzAnchor="margin" w:tblpX="-278" w:tblpY="11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252"/>
        <w:gridCol w:w="4536"/>
      </w:tblGrid>
      <w:tr w:rsidR="00241704" w:rsidRPr="00241704" w:rsidTr="00241704">
        <w:trPr>
          <w:trHeight w:val="3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Default="00241704" w:rsidP="00241704">
            <w:pPr>
              <w:tabs>
                <w:tab w:val="center" w:pos="247"/>
              </w:tabs>
              <w:spacing w:after="0"/>
              <w:ind w:left="-709"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ab/>
              <w:t>класс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Учебный предмет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B66EC3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Форма промежуточной а</w:t>
            </w:r>
            <w:r w:rsid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ттестации</w:t>
            </w:r>
          </w:p>
        </w:tc>
      </w:tr>
      <w:tr w:rsidR="00241704" w:rsidRPr="004C6E10" w:rsidTr="00241704">
        <w:trPr>
          <w:trHeight w:val="3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6F5D30" w:rsidTr="00241704">
        <w:trPr>
          <w:trHeight w:val="2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1704" w:rsidRPr="006F5D30" w:rsidTr="00241704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стандартизированной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</w:t>
            </w:r>
            <w:proofErr w:type="spellEnd"/>
          </w:p>
        </w:tc>
      </w:tr>
      <w:tr w:rsidR="00241704" w:rsidRPr="004C6E10" w:rsidTr="00241704">
        <w:trPr>
          <w:trHeight w:val="2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Информатика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6F5D30" w:rsidTr="00241704">
        <w:trPr>
          <w:trHeight w:val="1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стандартизированной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</w:t>
            </w:r>
            <w:proofErr w:type="spellEnd"/>
          </w:p>
        </w:tc>
      </w:tr>
      <w:tr w:rsidR="00241704" w:rsidRPr="004C6E10" w:rsidTr="00241704">
        <w:trPr>
          <w:trHeight w:val="1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Физика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4C6E10" w:rsidTr="00241704">
        <w:trPr>
          <w:trHeight w:val="1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4C6E10" w:rsidTr="00241704">
        <w:trPr>
          <w:trHeight w:val="1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Биология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4C6E10" w:rsidTr="00241704">
        <w:trPr>
          <w:trHeight w:val="2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4C6E10" w:rsidTr="00241704">
        <w:trPr>
          <w:trHeight w:val="2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Обществознание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Контрольная работа в формате ЕГЭ</w:t>
            </w:r>
          </w:p>
        </w:tc>
      </w:tr>
      <w:tr w:rsidR="00241704" w:rsidRPr="004C6E10" w:rsidTr="00241704">
        <w:trPr>
          <w:trHeight w:val="27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Дифференцированный зачет: нормативы / теоретические основы</w:t>
            </w:r>
          </w:p>
        </w:tc>
      </w:tr>
      <w:tr w:rsidR="00241704" w:rsidRPr="006F5D30" w:rsidTr="00241704">
        <w:trPr>
          <w:trHeight w:val="2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17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D17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обществознания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Саратовского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Поволжья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Письменный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информатики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Избранные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физике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Русский язык: теория и практика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1704" w:rsidRPr="006F5D30" w:rsidTr="00241704">
        <w:trPr>
          <w:trHeight w:val="3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241704" w:rsidRDefault="00241704" w:rsidP="002417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41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Сквозные темы русской литературы 19 века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04" w:rsidRPr="006F5D30" w:rsidRDefault="00241704" w:rsidP="002417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F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Сочинение</w:t>
            </w:r>
            <w:proofErr w:type="spellEnd"/>
          </w:p>
        </w:tc>
      </w:tr>
    </w:tbl>
    <w:p w:rsidR="00241704" w:rsidRDefault="00241704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 xml:space="preserve">5. </w:t>
      </w:r>
      <w:proofErr w:type="spellStart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Дополнительные</w:t>
      </w:r>
      <w:proofErr w:type="spellEnd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сведения</w:t>
      </w:r>
      <w:proofErr w:type="spellEnd"/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5.1.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Режим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работы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образовательной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организации</w:t>
      </w:r>
      <w:proofErr w:type="spellEnd"/>
    </w:p>
    <w:tbl>
      <w:tblPr>
        <w:tblW w:w="926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80"/>
        <w:gridCol w:w="2588"/>
      </w:tblGrid>
      <w:tr w:rsidR="00701F4F" w:rsidRPr="0051096C" w:rsidTr="00BD2DB1">
        <w:trPr>
          <w:trHeight w:val="3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учебной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10–11-е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701F4F" w:rsidRPr="0051096C" w:rsidTr="00BD2DB1">
        <w:trPr>
          <w:trHeight w:val="3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Учебная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дней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01F4F" w:rsidRPr="0051096C" w:rsidTr="00BD2DB1">
        <w:trPr>
          <w:trHeight w:val="3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701F4F" w:rsidRPr="0051096C" w:rsidTr="00BD2DB1">
        <w:trPr>
          <w:trHeight w:val="3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Перерыв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10–20</w:t>
            </w:r>
          </w:p>
        </w:tc>
      </w:tr>
      <w:tr w:rsidR="00701F4F" w:rsidRPr="0051096C" w:rsidTr="00BD2DB1">
        <w:trPr>
          <w:trHeight w:val="3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Периодичность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промежуточной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аттестации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раз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</w:tbl>
    <w:p w:rsidR="00C66A01" w:rsidRDefault="00C66A01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5.2.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Распределение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образовательной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недельной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нагрузки</w:t>
      </w:r>
      <w:proofErr w:type="spellEnd"/>
    </w:p>
    <w:tbl>
      <w:tblPr>
        <w:tblW w:w="938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43"/>
        <w:gridCol w:w="2722"/>
        <w:gridCol w:w="2722"/>
      </w:tblGrid>
      <w:tr w:rsidR="00701F4F" w:rsidRPr="004C6E10" w:rsidTr="00BD2DB1">
        <w:trPr>
          <w:trHeight w:val="40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в академических часах</w:t>
            </w:r>
          </w:p>
        </w:tc>
      </w:tr>
      <w:tr w:rsidR="00701F4F" w:rsidRPr="0051096C" w:rsidTr="00BD2DB1">
        <w:trPr>
          <w:trHeight w:val="1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701F4F" w:rsidP="00C66A01">
            <w:pPr>
              <w:spacing w:before="0" w:beforeAutospacing="0" w:after="0" w:afterAutospacing="0"/>
              <w:ind w:left="75" w:right="75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10-е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11-е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701F4F" w:rsidRPr="0051096C" w:rsidTr="00BD2DB1">
        <w:trPr>
          <w:trHeight w:val="3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Урочная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5442CC" w:rsidP="00241704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  <w:r w:rsidR="00241704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241704" w:rsidRDefault="005442CC" w:rsidP="00241704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  <w:r w:rsidR="00241704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01F4F" w:rsidRPr="0051096C" w:rsidTr="00BD2DB1">
        <w:trPr>
          <w:trHeight w:val="3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51096C" w:rsidRDefault="0051096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</w:p>
    <w:p w:rsidR="0051096C" w:rsidRDefault="0051096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</w:p>
    <w:p w:rsidR="00701F4F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5.3.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Расписание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звонков</w:t>
      </w:r>
      <w:proofErr w:type="spellEnd"/>
      <w:r w:rsidRPr="0051096C">
        <w:rPr>
          <w:rFonts w:ascii="PT Astra Serif" w:hAnsi="PT Astra Serif" w:cs="Times New Roman"/>
          <w:color w:val="000000"/>
          <w:sz w:val="24"/>
          <w:szCs w:val="24"/>
        </w:rPr>
        <w:t xml:space="preserve"> и </w:t>
      </w:r>
      <w:proofErr w:type="spellStart"/>
      <w:r w:rsidRPr="0051096C">
        <w:rPr>
          <w:rFonts w:ascii="PT Astra Serif" w:hAnsi="PT Astra Serif" w:cs="Times New Roman"/>
          <w:color w:val="000000"/>
          <w:sz w:val="24"/>
          <w:szCs w:val="24"/>
        </w:rPr>
        <w:t>перемен</w:t>
      </w:r>
      <w:proofErr w:type="spellEnd"/>
    </w:p>
    <w:p w:rsidR="00701F4F" w:rsidRPr="0051096C" w:rsidRDefault="005442CC" w:rsidP="00C66A01">
      <w:pPr>
        <w:spacing w:before="0" w:beforeAutospacing="0" w:after="0" w:afterAutospacing="0"/>
        <w:jc w:val="center"/>
        <w:rPr>
          <w:rFonts w:ascii="PT Astra Serif" w:hAnsi="PT Astra Serif" w:cs="Times New Roman"/>
          <w:color w:val="000000"/>
          <w:sz w:val="24"/>
          <w:szCs w:val="24"/>
        </w:rPr>
      </w:pPr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 xml:space="preserve">10–11-е </w:t>
      </w:r>
      <w:proofErr w:type="spellStart"/>
      <w:r w:rsidRPr="0051096C">
        <w:rPr>
          <w:rFonts w:ascii="PT Astra Serif" w:hAnsi="PT Astra Serif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05"/>
        <w:gridCol w:w="3025"/>
        <w:gridCol w:w="3447"/>
      </w:tblGrid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proofErr w:type="spellEnd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перемены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1096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08: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4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5–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0–1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11: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5–1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12: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0–1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55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–1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  <w:r w:rsid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  <w:r w:rsidR="008D6274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1096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3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5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0–1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4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3</w:t>
            </w:r>
            <w:r w:rsidR="005442CC"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701F4F" w:rsidRPr="004C6E1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/>
                <w:lang w:val="ru-RU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 xml:space="preserve">Перерыв между уроками и занятиями внеурочной деятельности – </w:t>
            </w:r>
            <w:r w:rsidR="00BD2DB1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 минут</w:t>
            </w:r>
          </w:p>
        </w:tc>
      </w:tr>
      <w:tr w:rsidR="00701F4F" w:rsidRPr="005109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BD2DB1" w:rsidRDefault="00AA39A1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 15:0</w:t>
            </w:r>
            <w:r w:rsidR="00BD2DB1">
              <w:rPr>
                <w:rFonts w:ascii="PT Astra Serif" w:hAnsi="PT Astra Serif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1F4F" w:rsidRPr="0051096C" w:rsidRDefault="005442CC" w:rsidP="00C66A01">
            <w:pPr>
              <w:spacing w:before="0" w:beforeAutospacing="0" w:after="0" w:afterAutospacing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1096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5442CC" w:rsidRPr="0051096C" w:rsidRDefault="005442CC" w:rsidP="00C66A01">
      <w:pPr>
        <w:spacing w:before="0" w:beforeAutospacing="0" w:after="0" w:afterAutospacing="0"/>
        <w:jc w:val="both"/>
        <w:rPr>
          <w:rFonts w:ascii="PT Astra Serif" w:hAnsi="PT Astra Serif"/>
        </w:rPr>
      </w:pPr>
    </w:p>
    <w:sectPr w:rsidR="005442CC" w:rsidRPr="0051096C" w:rsidSect="004C6E10">
      <w:footerReference w:type="default" r:id="rId7"/>
      <w:pgSz w:w="11907" w:h="16839"/>
      <w:pgMar w:top="1440" w:right="1440" w:bottom="1440" w:left="1440" w:header="720" w:footer="720" w:gutter="0"/>
      <w:pgNumType w:start="65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E10" w:rsidRDefault="004C6E10" w:rsidP="004C6E10">
      <w:pPr>
        <w:spacing w:before="0" w:after="0"/>
      </w:pPr>
      <w:r>
        <w:separator/>
      </w:r>
    </w:p>
  </w:endnote>
  <w:endnote w:type="continuationSeparator" w:id="0">
    <w:p w:rsidR="004C6E10" w:rsidRDefault="004C6E10" w:rsidP="004C6E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971169"/>
      <w:docPartObj>
        <w:docPartGallery w:val="Page Numbers (Bottom of Page)"/>
        <w:docPartUnique/>
      </w:docPartObj>
    </w:sdtPr>
    <w:sdtContent>
      <w:p w:rsidR="004C6E10" w:rsidRDefault="004C6E1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6E10">
          <w:rPr>
            <w:noProof/>
            <w:lang w:val="ru-RU"/>
          </w:rPr>
          <w:t>659</w:t>
        </w:r>
        <w:r>
          <w:fldChar w:fldCharType="end"/>
        </w:r>
      </w:p>
    </w:sdtContent>
  </w:sdt>
  <w:p w:rsidR="004C6E10" w:rsidRDefault="004C6E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E10" w:rsidRDefault="004C6E10" w:rsidP="004C6E10">
      <w:pPr>
        <w:spacing w:before="0" w:after="0"/>
      </w:pPr>
      <w:r>
        <w:separator/>
      </w:r>
    </w:p>
  </w:footnote>
  <w:footnote w:type="continuationSeparator" w:id="0">
    <w:p w:rsidR="004C6E10" w:rsidRDefault="004C6E10" w:rsidP="004C6E1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A5F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0F1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72892"/>
    <w:rsid w:val="00241704"/>
    <w:rsid w:val="002D33B1"/>
    <w:rsid w:val="002D3591"/>
    <w:rsid w:val="003514A0"/>
    <w:rsid w:val="003728C4"/>
    <w:rsid w:val="004C6E10"/>
    <w:rsid w:val="004D5621"/>
    <w:rsid w:val="004F7E17"/>
    <w:rsid w:val="0051096C"/>
    <w:rsid w:val="005442CC"/>
    <w:rsid w:val="005A05CE"/>
    <w:rsid w:val="005D1765"/>
    <w:rsid w:val="00653AF6"/>
    <w:rsid w:val="00654195"/>
    <w:rsid w:val="00701F4F"/>
    <w:rsid w:val="00720A40"/>
    <w:rsid w:val="008D6274"/>
    <w:rsid w:val="00AA39A1"/>
    <w:rsid w:val="00B66EC3"/>
    <w:rsid w:val="00B73A5A"/>
    <w:rsid w:val="00BD2DB1"/>
    <w:rsid w:val="00C66A01"/>
    <w:rsid w:val="00CA2B59"/>
    <w:rsid w:val="00DF2DB8"/>
    <w:rsid w:val="00E35EFC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C747C-94B8-4A16-BEEC-85A0C431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C6E10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C6E10"/>
  </w:style>
  <w:style w:type="paragraph" w:styleId="a5">
    <w:name w:val="footer"/>
    <w:basedOn w:val="a"/>
    <w:link w:val="a6"/>
    <w:uiPriority w:val="99"/>
    <w:unhideWhenUsed/>
    <w:rsid w:val="004C6E10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C6E10"/>
  </w:style>
  <w:style w:type="paragraph" w:styleId="a7">
    <w:name w:val="Balloon Text"/>
    <w:basedOn w:val="a"/>
    <w:link w:val="a8"/>
    <w:uiPriority w:val="99"/>
    <w:semiHidden/>
    <w:unhideWhenUsed/>
    <w:rsid w:val="004C6E1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6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</dc:creator>
  <dc:description>Подготовлено экспертами Актион-МЦФЭР</dc:description>
  <cp:lastModifiedBy>Админ</cp:lastModifiedBy>
  <cp:revision>17</cp:revision>
  <cp:lastPrinted>2023-08-22T08:36:00Z</cp:lastPrinted>
  <dcterms:created xsi:type="dcterms:W3CDTF">2023-07-19T11:39:00Z</dcterms:created>
  <dcterms:modified xsi:type="dcterms:W3CDTF">2023-08-22T08:37:00Z</dcterms:modified>
</cp:coreProperties>
</file>