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82F20" w14:textId="77777777" w:rsidR="000E7B9C" w:rsidRPr="004E0234" w:rsidRDefault="000E7B9C" w:rsidP="004E0234">
      <w:pPr>
        <w:keepNext/>
        <w:keepLines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4E0234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4E0234">
        <w:rPr>
          <w:rFonts w:ascii="Times New Roman" w:eastAsia="Times New Roman" w:hAnsi="Times New Roman"/>
          <w:b/>
          <w:sz w:val="24"/>
          <w:szCs w:val="24"/>
        </w:rPr>
        <w:t>. Содержательный раздел</w:t>
      </w:r>
    </w:p>
    <w:p w14:paraId="47D59506" w14:textId="77777777" w:rsidR="000E7B9C" w:rsidRPr="004E0234" w:rsidRDefault="000E7B9C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14:paraId="33AF8E1B" w14:textId="07CB9D9D" w:rsidR="00DC390F" w:rsidRPr="004E0234" w:rsidRDefault="004E0234" w:rsidP="004E0234">
      <w:pPr>
        <w:spacing w:after="0" w:line="24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4E0234">
        <w:rPr>
          <w:rFonts w:ascii="Times New Roman" w:eastAsia="SchoolBookSanPin" w:hAnsi="Times New Roman"/>
          <w:b/>
          <w:sz w:val="24"/>
          <w:szCs w:val="24"/>
        </w:rPr>
        <w:t>49</w:t>
      </w:r>
      <w:r w:rsidR="00DC390F" w:rsidRPr="004E0234">
        <w:rPr>
          <w:rFonts w:ascii="Times New Roman" w:eastAsia="SchoolBookSanPin" w:hAnsi="Times New Roman"/>
          <w:b/>
          <w:sz w:val="24"/>
          <w:szCs w:val="24"/>
        </w:rPr>
        <w:t>. Программа формирования универсальных учебных действий.</w:t>
      </w:r>
    </w:p>
    <w:p w14:paraId="70EB61DF" w14:textId="6AE97E90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4E0234">
        <w:rPr>
          <w:rFonts w:ascii="Times New Roman" w:hAnsi="Times New Roman"/>
          <w:b/>
          <w:sz w:val="24"/>
          <w:szCs w:val="24"/>
        </w:rPr>
        <w:t>49</w:t>
      </w:r>
      <w:r w:rsidR="00DC390F" w:rsidRPr="004E0234">
        <w:rPr>
          <w:rFonts w:ascii="Times New Roman" w:hAnsi="Times New Roman"/>
          <w:b/>
          <w:sz w:val="24"/>
          <w:szCs w:val="24"/>
        </w:rPr>
        <w:t xml:space="preserve">.1. </w:t>
      </w:r>
      <w:r w:rsidR="00DC390F" w:rsidRPr="004E0234">
        <w:rPr>
          <w:rFonts w:ascii="Times New Roman" w:eastAsia="SchoolBookSanPin" w:hAnsi="Times New Roman"/>
          <w:b/>
          <w:sz w:val="24"/>
          <w:szCs w:val="24"/>
        </w:rPr>
        <w:t>Целевой раздел.</w:t>
      </w:r>
    </w:p>
    <w:p w14:paraId="11168D78" w14:textId="6D2AB552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.1.1.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На уровне среднего общего образования продолжается формирование универсальных учебных действий (далее – УУД), систематизированный комплекс которых закреплен во ФГОС СОО.</w:t>
      </w:r>
    </w:p>
    <w:p w14:paraId="293DE5F9" w14:textId="0EFCA7C0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.1.2.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Формирование системы УУД осуществляется с учетом возрастных особенностей развития личностной и познавательной сфер обучающихся.  УУД целенаправленно формируются в дошкольном, младшем школьном, подростковом возрастах и достигают высокого уровня развития к моменту перехода обучающихся на уровень среднего общего образования. Одновременно с возрастанием сложности выполняемых действий повышается уровень их </w:t>
      </w:r>
      <w:proofErr w:type="spellStart"/>
      <w:r w:rsidR="00DC390F" w:rsidRPr="004E0234">
        <w:rPr>
          <w:rFonts w:ascii="Times New Roman" w:eastAsia="SchoolBookSanPin" w:hAnsi="Times New Roman"/>
          <w:sz w:val="24"/>
          <w:szCs w:val="24"/>
        </w:rPr>
        <w:t>рефлексивности</w:t>
      </w:r>
      <w:proofErr w:type="spell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(осознанности). Переход на качественно новый уровень рефлексии выделяет старший школьный возраст как особенный этап в становлении УУД. УУД в процессе взросления из средства успешности решения предметных задач постепенно превращаются в объект рассмотрения, анализа. Развивается способность осуществлять широкий перенос сформированных УУД на </w:t>
      </w:r>
      <w:proofErr w:type="spellStart"/>
      <w:r w:rsidR="00DC390F" w:rsidRPr="004E0234">
        <w:rPr>
          <w:rFonts w:ascii="Times New Roman" w:eastAsia="SchoolBookSanPin" w:hAnsi="Times New Roman"/>
          <w:sz w:val="24"/>
          <w:szCs w:val="24"/>
        </w:rPr>
        <w:t>внеучебные</w:t>
      </w:r>
      <w:proofErr w:type="spell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ситуации. Выработанные на базе предметного обучения и отрефлексированные, УУД использую</w:t>
      </w:r>
      <w:r w:rsidR="00285F63">
        <w:rPr>
          <w:rFonts w:ascii="Times New Roman" w:eastAsia="SchoolBookSanPin" w:hAnsi="Times New Roman"/>
          <w:sz w:val="24"/>
          <w:szCs w:val="24"/>
        </w:rPr>
        <w:t>т</w:t>
      </w:r>
      <w:bookmarkStart w:id="0" w:name="_GoBack"/>
      <w:bookmarkEnd w:id="0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ся как универсальные в различных жизненных контекстах. </w:t>
      </w:r>
    </w:p>
    <w:p w14:paraId="46AC4FD5" w14:textId="3E60173A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.1.3.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На уровне среднего общего образования регулятивные действия должны прирасти за счет умения выбирать успешные стратегии в трудных ситуациях, управлять своей деятельностью в открытом образовательном пространстве. Развитие регулятивных действий напрямую связано с развитием коммуникативных УУД. Обучающиеся осознанно используют коллективно-распределенную деятельность для решения разноплановых учебных, познавательных, исследовательских, проектных, профессиональных </w:t>
      </w:r>
      <w:proofErr w:type="gramStart"/>
      <w:r w:rsidR="00DC390F" w:rsidRPr="004E0234">
        <w:rPr>
          <w:rFonts w:ascii="Times New Roman" w:eastAsia="SchoolBookSanPin" w:hAnsi="Times New Roman"/>
          <w:sz w:val="24"/>
          <w:szCs w:val="24"/>
        </w:rPr>
        <w:t>задач,  для</w:t>
      </w:r>
      <w:proofErr w:type="gram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эффективного разрешения конфликтов. Старший школьный возраст является ключевым для развития познавательных УУД и формирования собственной образовательной стратегии. Появляется сознательное и развернутое формирование образовательного запроса, что особенно важно с учетом повышения вариативности на уровне среднего общего образования, когда обучающийся </w:t>
      </w:r>
      <w:proofErr w:type="gramStart"/>
      <w:r w:rsidR="00DC390F" w:rsidRPr="004E0234">
        <w:rPr>
          <w:rFonts w:ascii="Times New Roman" w:eastAsia="SchoolBookSanPin" w:hAnsi="Times New Roman"/>
          <w:sz w:val="24"/>
          <w:szCs w:val="24"/>
        </w:rPr>
        <w:t>оказывается  в</w:t>
      </w:r>
      <w:proofErr w:type="gram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ситуации выбора уровня изучения предметов, профиля и подготовки к выбору будущей профессии. </w:t>
      </w:r>
    </w:p>
    <w:p w14:paraId="5B7F7811" w14:textId="352BAD01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.1.4.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Программа развития УУД направлена на повышение эффективности освоения обучающимися основной образовательной программы, а также усвоение знаний и учебных действий;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образования.</w:t>
      </w:r>
    </w:p>
    <w:p w14:paraId="442E0E46" w14:textId="69D4FF79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 xml:space="preserve">.1.5. 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Программа формирования УУД призвана обеспечить:</w:t>
      </w:r>
    </w:p>
    <w:p w14:paraId="35E6751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развитие у обучающихся способности к самопознанию,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саморазвитию  и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самоопределению; формирование личностных ценностно-смысловых ориентиров и установок, системы значимых социальных и межличностных отношений;</w:t>
      </w:r>
    </w:p>
    <w:p w14:paraId="6525B449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формирование умений самостоятельного планирования и осуществления учебной деятельности и организации учебного сотрудничества с педагогами  и сверстниками;</w:t>
      </w:r>
    </w:p>
    <w:p w14:paraId="72824DA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повышение эффективности усвоения обучающимися знаний и учебных действий, формирование научного типа мышления, компетентностей в предметных областях, учебно-исследовательской, проектной, социальной деятельности;</w:t>
      </w:r>
    </w:p>
    <w:p w14:paraId="0BEADB0A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создание условий для интеграции урочных и внеурочных форм учебно-исследовательской и проектной деятельности обучающихся;</w:t>
      </w:r>
    </w:p>
    <w:p w14:paraId="4BE1C56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формирование навыков участия в различных формах организации учебно-исследовательской и проектной деятельности (творческих конкурсах, научных обществах, </w:t>
      </w: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>научно-практических конференциях, олимпиадах и других), возможность получения практико-ориентированного результата;</w:t>
      </w:r>
    </w:p>
    <w:p w14:paraId="2F5EF82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формирование и развитие компетенций обучающихся в области использования ИКТ, включая владение ИКТ, поиском, анализом и передачей информации, презентацией выполненных работ, основами информационной безопасности, умением безопасного использования ИКТ;</w:t>
      </w:r>
    </w:p>
    <w:p w14:paraId="6962D40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формирование знаний и навыков в области финансовой грамотности  и устойчивого развития общества;</w:t>
      </w:r>
    </w:p>
    <w:p w14:paraId="0F6DAF1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возможность практического использования приобретенных обучающимися коммуникативных навыков, навыков целеполагания, планирования и самоконтроля;</w:t>
      </w:r>
    </w:p>
    <w:p w14:paraId="7DE20FCA" w14:textId="3A5A8844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подготовку к осознанному выбору дальнейшего образования и профессиональной деятельности.</w:t>
      </w:r>
    </w:p>
    <w:p w14:paraId="515F7F3D" w14:textId="77777777" w:rsidR="004E0234" w:rsidRDefault="004E0234" w:rsidP="004E02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484B8CF" w14:textId="28E2E1A3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4E0234">
        <w:rPr>
          <w:rFonts w:ascii="Times New Roman" w:hAnsi="Times New Roman"/>
          <w:b/>
          <w:sz w:val="24"/>
          <w:szCs w:val="24"/>
        </w:rPr>
        <w:t>49</w:t>
      </w:r>
      <w:r w:rsidR="00DC390F" w:rsidRPr="004E0234">
        <w:rPr>
          <w:rFonts w:ascii="Times New Roman" w:hAnsi="Times New Roman"/>
          <w:b/>
          <w:sz w:val="24"/>
          <w:szCs w:val="24"/>
        </w:rPr>
        <w:t xml:space="preserve">.2. </w:t>
      </w:r>
      <w:r w:rsidR="00DC390F" w:rsidRPr="004E0234">
        <w:rPr>
          <w:rFonts w:ascii="Times New Roman" w:eastAsia="SchoolBookSanPin" w:hAnsi="Times New Roman"/>
          <w:b/>
          <w:sz w:val="24"/>
          <w:szCs w:val="24"/>
        </w:rPr>
        <w:t>Содержательный раздел.</w:t>
      </w:r>
    </w:p>
    <w:p w14:paraId="52B2C3ED" w14:textId="74E8725B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 xml:space="preserve">.2.1. 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Программа формирования УУД у обучающихся содержит:</w:t>
      </w:r>
    </w:p>
    <w:p w14:paraId="2F13361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описание взаимосвязи УУД с содержанием учебных предметов;</w:t>
      </w:r>
    </w:p>
    <w:p w14:paraId="0F0DCAE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описание особенностей реализации основных направлений и форм; </w:t>
      </w:r>
    </w:p>
    <w:p w14:paraId="1F2E81A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учебно-исследовательской и проектной деятельности.</w:t>
      </w:r>
    </w:p>
    <w:p w14:paraId="56317754" w14:textId="5BC43EF8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 xml:space="preserve">.2.2. 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Описание взаимосвязи УУД с содержанием учебных предметов.</w:t>
      </w:r>
    </w:p>
    <w:p w14:paraId="42BBB52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Содержание среднего общего образования определяется программой среднего общего образования. Предметное учебное содержание фиксируется  в рабочих программах.</w:t>
      </w:r>
    </w:p>
    <w:p w14:paraId="362222CA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Разработанные по всем учебным предметам федеральные рабочие программы (далее – ФРП) отражают определенные во ФГОС СОО УУД в трех своих компонентах:</w:t>
      </w:r>
    </w:p>
    <w:p w14:paraId="569D760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как часть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метапредметных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результатов обучения в разделе «Планируемые результаты освоения учебного предмета на уровне среднего общего образования»;</w:t>
      </w:r>
    </w:p>
    <w:p w14:paraId="71C4B6F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 соотнесении с предметными результатами по основным разделам и темам учебного содержания;</w:t>
      </w:r>
    </w:p>
    <w:p w14:paraId="22AB065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 разделе «Основные виды деятельности» тематического планирования.</w:t>
      </w:r>
    </w:p>
    <w:p w14:paraId="161EA926" w14:textId="1B26B64C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Описание реализации требований формирования УУД в предметных результатах и тематическом планировании по отдельным предметным областям.</w:t>
      </w:r>
    </w:p>
    <w:p w14:paraId="314BC81C" w14:textId="3A05503D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4E0234">
        <w:rPr>
          <w:rFonts w:ascii="Times New Roman" w:hAnsi="Times New Roman"/>
          <w:b/>
          <w:sz w:val="24"/>
          <w:szCs w:val="24"/>
        </w:rPr>
        <w:t>49</w:t>
      </w:r>
      <w:r w:rsidR="00DC390F" w:rsidRPr="004E0234">
        <w:rPr>
          <w:rFonts w:ascii="Times New Roman" w:hAnsi="Times New Roman"/>
          <w:b/>
          <w:sz w:val="24"/>
          <w:szCs w:val="24"/>
        </w:rPr>
        <w:t>.2.3.1. </w:t>
      </w:r>
      <w:r w:rsidR="00DC390F" w:rsidRPr="004E0234">
        <w:rPr>
          <w:rFonts w:ascii="Times New Roman" w:eastAsia="SchoolBookSanPin" w:hAnsi="Times New Roman"/>
          <w:b/>
          <w:sz w:val="24"/>
          <w:szCs w:val="24"/>
        </w:rPr>
        <w:t>Русский язык и литература.</w:t>
      </w:r>
    </w:p>
    <w:p w14:paraId="4348A194" w14:textId="5CA9EDD2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.2.3.1.1.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действия:</w:t>
      </w:r>
    </w:p>
    <w:p w14:paraId="546B889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устанавливать существенный признак или основание для сравнения, классификации и обобщения языковых единиц, языковых фактов и процессов, текстов различных функциональных разновидностей языка, функционально-смысловых типов, жанров; устанавливать основания для сравнения литературных героев, художественных произведений и их фрагментов, классификации  и обобщения литературных фактов; сопоставлять текст с другими произведениями русской и зарубежной литературы, интерпретациями в различных видах искусств;</w:t>
      </w:r>
    </w:p>
    <w:p w14:paraId="3C63592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выявлять закономерности и противоречия в языковых фактах, данных  в наблюдении (например, традиционный принцип русской орфографии  и правописание чередующихся гласных и другие); при изучении литературных произведений, направлений, фактов историко-литературного процесса; анализировать изменения (например, в лексическом составе русского языка)  и находить закономерности; формулировать и использовать определения понятий; толковать лексическое значение слова путём установления родовых и видовых смысловых компонентов, отражающих основные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родо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>-видовые признаки реалии;</w:t>
      </w:r>
    </w:p>
    <w:p w14:paraId="4A5F05C7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выражать отношения, зависимости, правила, закономерности с помощью схем (например, схем сложного предложения с разными видами связи); графических моделей (например, при объяснении правописания гласных в корне слова, правописании «н» и </w:t>
      </w: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>«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нн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>» в словах различных частей речи) и другие;</w:t>
      </w:r>
    </w:p>
    <w:p w14:paraId="3A6D856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разрабатывать план решения языковой и речевой задачи с учётом анализа имеющихся данных, представленных в виде текста, таблицы, графики и другие;</w:t>
      </w:r>
    </w:p>
    <w:p w14:paraId="16A284C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оценивать соответствие результатов деятельности её целям; различать верные и неверные суждения, устанавливать противоречия в суждениях и корректировать текст;</w:t>
      </w:r>
    </w:p>
    <w:p w14:paraId="73CD668A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развивать критическое мышление при решении жизненных проблем с учётом собственного речевого и читательского опыта;</w:t>
      </w:r>
    </w:p>
    <w:p w14:paraId="29E3B39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самостоятельно формулировать и актуализировать проблему, заложенную  в художественном произведении, рассматривать ее всесторонне; </w:t>
      </w:r>
    </w:p>
    <w:p w14:paraId="1F6CB03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устанавливать основания для сравнения литературных героев, художественных произведений и их фрагментов, классификации и обобщения литературных фактов; сопоставлять текст с другими произведениями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русской  и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зарубежной литературы, интерпретациями в различных видах искусств;</w:t>
      </w:r>
    </w:p>
    <w:p w14:paraId="27B044E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процесса.</w:t>
      </w:r>
    </w:p>
    <w:p w14:paraId="30514557" w14:textId="1AA3F5A8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.2.3.1.2.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исследовательские действия:</w:t>
      </w:r>
    </w:p>
    <w:p w14:paraId="38DDDD24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формулировать вопросы исследовательского характера (например,  о лексической сочетаемости слов, об особенности употребления стилистически окрашенной лексики и другие); </w:t>
      </w:r>
    </w:p>
    <w:p w14:paraId="3279934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выдвигать гипотезы (например, о целях использования изобразительно-выразительных средств языка, о причинах изменений в лексическом составе русского языка, стилистических изменений и другие), обосновывать, аргументировать суждения; </w:t>
      </w:r>
    </w:p>
    <w:p w14:paraId="7D15006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анализировать результаты, полученные в ходе решения языковой и речевой задачи, критически оценивать их достоверность; </w:t>
      </w:r>
    </w:p>
    <w:p w14:paraId="29BCA2C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уметь интегрировать знания из разных предметных областей (например,  при подборе примеров о роли русского языка как государственного языка Российской Федерации, средства межнационального общения, национального языка русского народа, одного из мировых языков и другие);</w:t>
      </w:r>
    </w:p>
    <w:p w14:paraId="44BD1A16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уметь переносить знания в практическую область, освоенные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средства  и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способы действия в собственную речевую практику (например, применять знания о нормах произношения и правописания, лексических, морфологических и других нормах); уметь переносить знания, в том числе полученные в результате чтения  и изучения литературных произведений, в познавательную и практическую области жизнедеятельности;</w:t>
      </w:r>
    </w:p>
    <w:p w14:paraId="259E928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владеть навыками учебно-исследовательской и проектной деятельности  на основе литературного материала, проявлять устойчивый интерес к чтению  как средству познания отечественной и других культур;</w:t>
      </w:r>
    </w:p>
    <w:p w14:paraId="4F67813B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владеть научным типом мышления, научной терминологией, ключевыми понятиями и методами современного литературоведения; определять и учитывать историко-культурный контекст и контекст творчества писателя в процессе анализа художественных произведений.</w:t>
      </w:r>
    </w:p>
    <w:p w14:paraId="50D5A5E0" w14:textId="5C3A21CE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.2.3.1.3.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14:paraId="2F495C5D" w14:textId="3E2A67E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достоверность информации, её соответствие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правовым  и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морально-этическим нормам;</w:t>
      </w:r>
    </w:p>
    <w:p w14:paraId="2C693B65" w14:textId="7BE0E28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создавать тексты в различных форматах с учётом назначения информации и её целевой аудитории, выбирать оптимальную форму её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представления  и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визуализации (презентация, таблица, схема и другие);</w:t>
      </w:r>
    </w:p>
    <w:p w14:paraId="5C1862D6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>владеть навыками защиты личной информации, соблюдать требования информационной безопасности.</w:t>
      </w:r>
    </w:p>
    <w:p w14:paraId="2E94A115" w14:textId="6E4D51FF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.2.3.1.4.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14:paraId="16F46757" w14:textId="7D5F5E88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владеть различными видами монолога и диалога, формулировать в устной и письменной форме суждения на социально-культурные, нравственно-этические, бытовые, учебные темы в соответствии с темой, целью, сферой и ситуацией общения; правильно, логично, аргументированно излагать свою точку зрения  по поставленной проблеме;</w:t>
      </w:r>
    </w:p>
    <w:p w14:paraId="392D3DB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пользоваться невербальными средствами общения, понимать значение социальных знаков; </w:t>
      </w:r>
    </w:p>
    <w:p w14:paraId="17A639EE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аргументированно вести диалог, уметь смягчать конфликтные ситуации;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темы; </w:t>
      </w:r>
    </w:p>
    <w:p w14:paraId="5F0910C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логично и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особенностей аудитории;</w:t>
      </w:r>
    </w:p>
    <w:p w14:paraId="79D4F69B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осуществлять совместную деятельность, включая взаимодействие с людьми иной культуры, национальной и религиозной принадлежности на основе гуманистических ценностей, взаимопонимания между людьми разных культур; </w:t>
      </w:r>
    </w:p>
    <w:p w14:paraId="7A059C7B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принимать цели совместной деятельности, организовывать, координировать действия по их достижению; </w:t>
      </w:r>
    </w:p>
    <w:p w14:paraId="4451046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оценивать качество своего вклада и вклада каждого участника команды  в общий результат; </w:t>
      </w:r>
    </w:p>
    <w:p w14:paraId="7322EF0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уметь обобщать мнения нескольких людей и выражать это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обобщение  в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устной и письменной форме;</w:t>
      </w:r>
    </w:p>
    <w:p w14:paraId="1E3808C7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 и воображение, быть инициативным;</w:t>
      </w:r>
    </w:p>
    <w:p w14:paraId="66B5873E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участвовать в дискуссии на литературные темы, в коллективном диалоге, разрабатывать индивидуальный и (или) коллективный учебный проект. </w:t>
      </w:r>
    </w:p>
    <w:p w14:paraId="5D124444" w14:textId="3090376E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.2.3.1.5.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14:paraId="20D1D06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самостоятельно составлять план действий при анализе и создании текста, вносить необходимые коррективы; </w:t>
      </w:r>
    </w:p>
    <w:p w14:paraId="2C33CD64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оценивать приобретённый опыт, в том числе речевой; анализировать  и оценивать собственную работу: меру самостоятельности, затруднения, дефициты, ошибки и другие;</w:t>
      </w:r>
    </w:p>
    <w:p w14:paraId="5A5B38F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осуществлять речевую рефлексию (выявлять коммуникативные неудачи  и их причины, уметь предупреждать их), давать оценку приобретённому речевому опыту и корректировать собственную речь с учётом целей и условий общения;</w:t>
      </w:r>
    </w:p>
    <w:p w14:paraId="78A61C9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давать оценку новым ситуациям, в том числе изображённым  в художественной литературе; оценивать приобретенный опыт с учетом литературных знаний;</w:t>
      </w:r>
    </w:p>
    <w:p w14:paraId="17A3050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осознавать ценностное отношение к литературе как неотъемлемой части культуры; выявлять взаимосвязи между языковым, литературным, интеллектуальным, духовно-нравственным развитием личности;</w:t>
      </w:r>
    </w:p>
    <w:p w14:paraId="6403A37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произведениях.</w:t>
      </w:r>
    </w:p>
    <w:p w14:paraId="7AA41873" w14:textId="6F6A9B1F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4E0234">
        <w:rPr>
          <w:rFonts w:ascii="Times New Roman" w:hAnsi="Times New Roman"/>
          <w:b/>
          <w:sz w:val="24"/>
          <w:szCs w:val="24"/>
        </w:rPr>
        <w:t>49</w:t>
      </w:r>
      <w:r w:rsidR="00DC390F" w:rsidRPr="004E0234">
        <w:rPr>
          <w:rFonts w:ascii="Times New Roman" w:hAnsi="Times New Roman"/>
          <w:b/>
          <w:sz w:val="24"/>
          <w:szCs w:val="24"/>
        </w:rPr>
        <w:t>.2.3.2. </w:t>
      </w:r>
      <w:r w:rsidR="00DC390F" w:rsidRPr="004E0234">
        <w:rPr>
          <w:rFonts w:ascii="Times New Roman" w:eastAsia="SchoolBookSanPin" w:hAnsi="Times New Roman"/>
          <w:b/>
          <w:sz w:val="24"/>
          <w:szCs w:val="24"/>
        </w:rPr>
        <w:t>Иностранный язык.</w:t>
      </w:r>
    </w:p>
    <w:p w14:paraId="044AE167" w14:textId="5F9913E6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.2.3.2.1.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и исследовательские действия:</w:t>
      </w:r>
    </w:p>
    <w:p w14:paraId="47B5D60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анализировать, устанавливать аналогии между способами выражения мысли </w:t>
      </w: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>средствами иностранного и родного языков;</w:t>
      </w:r>
    </w:p>
    <w:p w14:paraId="25DFB6F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распознавать свойства и признаки языковых единиц и языковых явлений иностранного языка; сравнивать, классифицировать и обобщать их;</w:t>
      </w:r>
    </w:p>
    <w:p w14:paraId="1279CF1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выявлять признаки и свойства языковых единиц и языковых явлений иностранного языка (например, грамматических конструкции и их функций);</w:t>
      </w:r>
    </w:p>
    <w:p w14:paraId="660B284E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сравнивать разные типы и жанры устных и письменных высказываний  на иностранном языке; </w:t>
      </w:r>
    </w:p>
    <w:p w14:paraId="55162EF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различать в иноязычном устном и письменном тексте – факт и мнение; </w:t>
      </w:r>
    </w:p>
    <w:p w14:paraId="4F13E85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анализировать структурно и содержательно разные типы и жанры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устных  и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письменных высказываний на иностранном языке с целью дальнейшего использования результатов анализа в собственных высказывания;</w:t>
      </w:r>
    </w:p>
    <w:p w14:paraId="49C5E13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проводить по предложенному плану небольшое исследование  по установлению особенностей единиц изучаемого языка, языковых явлений (лексических, грамматических), социокультурных явлений;</w:t>
      </w:r>
    </w:p>
    <w:p w14:paraId="475E0C57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формулировать в устной или письменной форме гипотезу предстоящего исследования (исследовательского проекта) языковых явлений; осуществлять проверку гипотезы; </w:t>
      </w:r>
    </w:p>
    <w:p w14:paraId="7E0C4E2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 за языковыми явлениями;</w:t>
      </w:r>
    </w:p>
    <w:p w14:paraId="391E30B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представлять результаты исследования в устной и письменной форме, в виде электронной презентации, схемы, таблицы, диаграммы и других на уроке  или во внеурочной деятельности; </w:t>
      </w:r>
    </w:p>
    <w:p w14:paraId="56409A1A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проводить небольшое исследование межкультурного характера  по установлению соответствий и различий в культурных особенностях родной страны и страны изучаемого языка. </w:t>
      </w:r>
    </w:p>
    <w:p w14:paraId="0764B050" w14:textId="40C5A9A6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.2.3.2.2.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14:paraId="3CCCB0E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использовать в соответствии с коммуникативной задачей различные стратегии чтения 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аудирования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для получения информации (с пониманием основного содержания, с пониманием запрашиваемой информации, с полным пониманием);</w:t>
      </w:r>
    </w:p>
    <w:p w14:paraId="13AA439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полно и точно понимать прочитанный текст на основе его информационной переработки (смыслового и структурного анализа отдельных частей текста, выборочного перевода);</w:t>
      </w:r>
    </w:p>
    <w:p w14:paraId="05F0A76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фиксировать информацию доступными средствами (в виде ключевых слов, плана, тезисов);</w:t>
      </w:r>
    </w:p>
    <w:p w14:paraId="7C527A7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оценивать достоверность информации, полученной из иноязычных источников, критически оценивать и интерпретировать информацию с разных позиций, распознавать и фиксировать противоречия в информационных источниках;</w:t>
      </w:r>
    </w:p>
    <w:p w14:paraId="03324BC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соблюдать информационную безопасность при работе в сети Интернет.</w:t>
      </w:r>
    </w:p>
    <w:p w14:paraId="3B92E671" w14:textId="6FCFD1D4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.2.3.2.3.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14:paraId="0D9F574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воспринимать и создавать собственные диалогические и монологические высказывания на иностранном языке, участвовать в обсуждениях, выступлениях  в соответствии с условиями и целями общения;</w:t>
      </w:r>
    </w:p>
    <w:p w14:paraId="34E3B0DB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развернуто, логично и точно излагать свою точку зрения с использованием языковых средств изучаемого иностранного языка;</w:t>
      </w:r>
    </w:p>
    <w:p w14:paraId="1E04A3A4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выбирать и использовать выразительные средства языка и знаковых систем (текст, таблица, схема и другие) в соответствии с коммуникативной задачей;</w:t>
      </w:r>
    </w:p>
    <w:p w14:paraId="33069B8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осуществлять смысловое чтение текста с учетом коммуникативной задачи  и вида текста, используя разные стратегии чтения (с пониманием основного содержания, с полным пониманием, с нахождением интересующей информации);</w:t>
      </w:r>
    </w:p>
    <w:p w14:paraId="1F885DE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выстраивать и представлять в письменной форме логику решения </w:t>
      </w: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>коммуникативной задачи (например, в виде плана высказывания, состоящего  из вопросов или утверждений);</w:t>
      </w:r>
    </w:p>
    <w:p w14:paraId="4D886AE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публично представлять на иностранном языке результаты выполненной проектной работы, самостоятельно выбирая формат выступления с учетом особенностей аудитории; </w:t>
      </w:r>
    </w:p>
    <w:p w14:paraId="0579C19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осуществлять деловую коммуникацию на иностранном языке в рамках выбранного профиля с целью решения поставленной коммуникативной задачи. </w:t>
      </w:r>
    </w:p>
    <w:p w14:paraId="2B037A25" w14:textId="445FB37D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.2.3.2.4.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14:paraId="3F71A63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планировать организацию совместной работы, распределять задачи, определять свою роль и координировать свои действия с другими членами команды; </w:t>
      </w:r>
    </w:p>
    <w:p w14:paraId="0601B45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выполнять работу в условиях реального, виртуального и комбинированного взаимодействия; </w:t>
      </w:r>
    </w:p>
    <w:p w14:paraId="0A6F4D56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оказывать влияние на речевое поведение партнера (например, поощряя  его продолжать поиск совместного решения поставленной задачи);</w:t>
      </w:r>
    </w:p>
    <w:p w14:paraId="6AF6A1C6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корректировать совместную деятельность с учетом возникших трудностей, новых данных или информации;</w:t>
      </w:r>
    </w:p>
    <w:p w14:paraId="12A9185A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осуществлять взаимодействие в ситуациях общения, соблюдая этикетные нормы межкультурного общения.</w:t>
      </w:r>
    </w:p>
    <w:p w14:paraId="7C17EC10" w14:textId="0A98E22C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4E0234">
        <w:rPr>
          <w:rFonts w:ascii="Times New Roman" w:hAnsi="Times New Roman"/>
          <w:b/>
          <w:sz w:val="24"/>
          <w:szCs w:val="24"/>
        </w:rPr>
        <w:t>49</w:t>
      </w:r>
      <w:r w:rsidR="00DC390F" w:rsidRPr="004E0234">
        <w:rPr>
          <w:rFonts w:ascii="Times New Roman" w:hAnsi="Times New Roman"/>
          <w:b/>
          <w:sz w:val="24"/>
          <w:szCs w:val="24"/>
        </w:rPr>
        <w:t>.2.3.3. </w:t>
      </w:r>
      <w:r w:rsidR="00DC390F" w:rsidRPr="004E0234">
        <w:rPr>
          <w:rFonts w:ascii="Times New Roman" w:eastAsia="SchoolBookSanPin" w:hAnsi="Times New Roman"/>
          <w:b/>
          <w:sz w:val="24"/>
          <w:szCs w:val="24"/>
        </w:rPr>
        <w:t>Математика и информатика.</w:t>
      </w:r>
    </w:p>
    <w:p w14:paraId="3CC82AEF" w14:textId="1F84B641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.2.3.3.1.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действия:</w:t>
      </w:r>
    </w:p>
    <w:p w14:paraId="6623D5E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выявлять качества, характеристики математических понятий и отношений между понятиями; формулировать определения понятий; </w:t>
      </w:r>
    </w:p>
    <w:p w14:paraId="07D12EC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устанавливать существенный признак классификации, основания  для обобщения и сравнения, критерии проводимого анализа;</w:t>
      </w:r>
    </w:p>
    <w:p w14:paraId="7EFB2196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выявлять математические закономерности, проводить аналогии, вскрывать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03446D49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73212B4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A8772D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 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контрпримеры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>; обосновывать собственные суждения и выводы;</w:t>
      </w:r>
    </w:p>
    <w:p w14:paraId="194D2CF9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40C30CE5" w14:textId="4C6881B0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.2.3.3.2.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исследовательские действия:</w:t>
      </w:r>
    </w:p>
    <w:p w14:paraId="15D28F2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использовать вопросы как исследовательский инструмент познания; </w:t>
      </w:r>
    </w:p>
    <w:p w14:paraId="49C9819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27E2659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проводить самостоятельно спланированный эксперимент, исследование  по установлению особенностей математического объекта, понятия, процедуры,  по выявлению зависимостей между объектами, понятиями, процедурами, использовать различные методы;</w:t>
      </w:r>
    </w:p>
    <w:p w14:paraId="4C91F4A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обобщений, прогнозировать возможное их развитие в новых условиях.</w:t>
      </w:r>
    </w:p>
    <w:p w14:paraId="1663A015" w14:textId="30AEB082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.2.3.3.3.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14:paraId="0701114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 xml:space="preserve">выбирать информацию из источников различных типов, анализировать  и интерпретировать информацию различных видов и форм представления; систематизировать и структурировать информацию, представлять ее в различных формах; </w:t>
      </w:r>
    </w:p>
    <w:p w14:paraId="4F01C8B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оценивать надежность информации по самостоятельно сформулированным критериям, воспринимать ее критически; </w:t>
      </w:r>
    </w:p>
    <w:p w14:paraId="127DACC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14:paraId="7A59629E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анализировать информацию, структурировать ее с помощью таблиц и схем, обобщать, моделировать математически: делать чертежи и краткие записи  по условию задачи, отображать графически, записывать с помощью формул;</w:t>
      </w:r>
    </w:p>
    <w:p w14:paraId="522946E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формулировать прямые и обратные утверждения, отрицание, выводить следствия; распознавать неверные утверждения и находить в них ошибки; </w:t>
      </w:r>
    </w:p>
    <w:p w14:paraId="1492D1E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проводить математические эксперименты, решать задачи исследовательского характера, выдвигать предположения, доказывать или опровергать их, применяя индукцию, дедукцию, аналогию, математические методы;</w:t>
      </w:r>
    </w:p>
    <w:p w14:paraId="5F8C7D8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создавать структурированные текстовые материалы с использованием возможностей современных программных средств и облачных технологий, использовать табличные базы данных; </w:t>
      </w:r>
    </w:p>
    <w:p w14:paraId="2BB7F39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использовать компьютерно-математические модели для анализа объектов  и процессов, оценивать </w:t>
      </w:r>
      <w:r w:rsidRPr="004E0234">
        <w:rPr>
          <w:rFonts w:ascii="Times New Roman" w:hAnsi="Times New Roman"/>
          <w:sz w:val="24"/>
          <w:szCs w:val="24"/>
        </w:rPr>
        <w:t>соответствие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модели моделируемому объекту  или процессу; представлять результаты моделирования в наглядном виде.</w:t>
      </w:r>
    </w:p>
    <w:p w14:paraId="4B07C782" w14:textId="409070DC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.2.3.3.4.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14:paraId="047DAB29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воспринимать и формулировать суждения, ясно, точно, грамотно выражать свою точку зрения в устных и письменных текстах;</w:t>
      </w:r>
    </w:p>
    <w:p w14:paraId="641BEAB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диалога;  в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корректной форме формулировать разногласия и возражения;</w:t>
      </w:r>
    </w:p>
    <w:p w14:paraId="1E07FF0B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представлять логику решения задачи, доказательства утверждения, результаты и ход эксперимента, исследования, проекта в устной и письменной форме, подкрепляя пояснениями, обоснованиями в вербальном и графическом виде; самостоятельно выбирать формат выступления с учетом задач презентации  и особенностей аудитории;</w:t>
      </w:r>
    </w:p>
    <w:p w14:paraId="33D001F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участвовать в групповых формах работы (обсуждения, обмен мнений, «мозговые штурмы» и другие), используя преимущества командной  и индивидуальной работы при решении учебных задач; планировать организацию совместной работы, распределять виды работ, договариваться, обсуждать процесс  и результат работы; обобщать мнения нескольких людей;</w:t>
      </w:r>
    </w:p>
    <w:p w14:paraId="4DE7563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выполнять свою часть работы и координировать свои действия с другими членами команды; оценивать качество своего вклада в общий продукт  по критериям, сформулированным участниками взаимодействия.</w:t>
      </w:r>
    </w:p>
    <w:p w14:paraId="3EE24EE6" w14:textId="2D4E779B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.2.3.3.5.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14:paraId="0AF990C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составлять план, алгоритм решения задачи, выбирать способ решения  с учетом имеющихся ресурсов и собственных возможностей и корректировать  с учетом новой информации; </w:t>
      </w:r>
    </w:p>
    <w:p w14:paraId="2333866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 </w:t>
      </w:r>
    </w:p>
    <w:p w14:paraId="0AB8A13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ошибок;</w:t>
      </w:r>
    </w:p>
    <w:p w14:paraId="680CCB56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оценивать соответствие результата цели и условиям, меру собственной </w:t>
      </w: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 xml:space="preserve">самостоятельности, затруднения, дефициты, ошибки, приобретенный опыт; объяснять причины достижения или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недостижения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результатов деятельности.</w:t>
      </w:r>
    </w:p>
    <w:p w14:paraId="4DE189B8" w14:textId="1A51B3BD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4E0234">
        <w:rPr>
          <w:rFonts w:ascii="Times New Roman" w:hAnsi="Times New Roman"/>
          <w:b/>
          <w:sz w:val="24"/>
          <w:szCs w:val="24"/>
        </w:rPr>
        <w:t>49</w:t>
      </w:r>
      <w:r w:rsidR="00DC390F" w:rsidRPr="004E0234">
        <w:rPr>
          <w:rFonts w:ascii="Times New Roman" w:hAnsi="Times New Roman"/>
          <w:b/>
          <w:sz w:val="24"/>
          <w:szCs w:val="24"/>
        </w:rPr>
        <w:t>.2.3.4. </w:t>
      </w:r>
      <w:r w:rsidR="00DC390F" w:rsidRPr="004E0234">
        <w:rPr>
          <w:rFonts w:ascii="Times New Roman" w:eastAsia="SchoolBookSanPin" w:hAnsi="Times New Roman"/>
          <w:b/>
          <w:sz w:val="24"/>
          <w:szCs w:val="24"/>
        </w:rPr>
        <w:t>Естественнонаучные предметы.</w:t>
      </w:r>
    </w:p>
    <w:p w14:paraId="606D2BC3" w14:textId="1968DB09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.2.3.4.1.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действия:</w:t>
      </w:r>
    </w:p>
    <w:p w14:paraId="5734C276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выявлять закономерности и противоречия в рассматриваемых физических, химических, биологических явлениях, например, анализировать физические процессы и явления с использованием физических законов и теорий, например, закона сохранения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механическои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>̆ энергии, закона сохранения импульса, газовых законов, закона Кулона, молекулярно-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кинетическои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теории строения вещества, выявлять закономерности в проявлении общих свойств у веществ,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относящихся  к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одному классу химических соединений;</w:t>
      </w:r>
    </w:p>
    <w:p w14:paraId="1E1514EB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определять условия применимости моделей физических тел и процессов (явлений), например, инерциальная система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отсчёта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, абсолютно упругая деформация, моделей газа, жидкости 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твёрдого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(кристаллического) тела, идеального газа; </w:t>
      </w:r>
    </w:p>
    <w:p w14:paraId="29D02C0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выбирать основания и критерии для классификации веществ и химических реакций;</w:t>
      </w:r>
    </w:p>
    <w:p w14:paraId="3234D16B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применять используемые в химии символические (знаковые) модели, уметь преобразовывать модельные представления при решении учебных познавательных  и практических задач, применять модельные представления для выявления характерных признаков изучаемых веществ и химических реакций;</w:t>
      </w:r>
    </w:p>
    <w:p w14:paraId="2F52D269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выбирать наиболее эффективный способ решения расчетных задач с учетом получения новых знаний о веществах и химических реакциях;</w:t>
      </w:r>
    </w:p>
    <w:p w14:paraId="175EC62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деятельности, например, анализировать  и оценивать последствия использования тепловых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двигателеи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и теплового загрязнения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окружающеи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среды с позиций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экологическои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>̆ безопасности; влияния радиоактивности на живые организмы безопасности; представлений о рациональном природопользовании (в процессе подготовки сообщений, выполнения групповых проектов);</w:t>
      </w:r>
    </w:p>
    <w:p w14:paraId="29E3E4D6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развивать креативное мышление при решении жизненных проблем, например, объяснять основные принципы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действия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технических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устройств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и технологий, таких как: ультразвуковая диагностика в технике и медицине, радар,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радиоприёмник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, телевизор, телефон, СВЧ-печь; и условий их безопасного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применения  в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практическои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>̆ жизни.</w:t>
      </w:r>
    </w:p>
    <w:p w14:paraId="26CEC175" w14:textId="476D9BCA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.2.3.4.2.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исследовательские действия:</w:t>
      </w:r>
    </w:p>
    <w:p w14:paraId="64E0659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проводить эксперименты и исследования, например,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действия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постоянного магнита на рамку с током; явления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электромагнитнои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индукции, зависимости периода малых колебаний математического маятника от параметров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колебательнои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системы; </w:t>
      </w:r>
    </w:p>
    <w:p w14:paraId="0FA5512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проводить исследования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зависимостеи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между физическими величинами, например: зависимости периода обращения конического маятника  от его параметров; зависимости силы упругости от деформации для пружины  и резинового образца; исследование остывания вещества; исследование зависимости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полезнои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мощности источника тока от силы тока; </w:t>
      </w:r>
    </w:p>
    <w:p w14:paraId="54263694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проводить опыты по проверке предложенных гипотез, например, гипотезы  о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прямои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пропорциональнои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зависимости между дальностью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полёта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начальнои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скоростью тела; о независимости времени движения бруска по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наклоннои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плоскости на заданное расстояние от его массы; проверка законов для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изопроцессов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в газе  (на углубленном уровне);</w:t>
      </w:r>
    </w:p>
    <w:p w14:paraId="5908B29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формировать научный тип мышления, владеть научной терминологией, ключевыми понятиями и методами, например, описывать изученные физические явления и процессы с использованием физических величин, например: скорость электромагнитных волн, длина волны и частота света, энергия и импульс фотона;</w:t>
      </w:r>
    </w:p>
    <w:p w14:paraId="3DB7469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 xml:space="preserve">уметь переносить знания в познавательную и практическую области деятельности, например, распознавать физические явления в опытах 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окружающеи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>̆ жизни, например: отражение, преломление, интерференция, дифракция  и поляризация света, дисперсия света (на базовом уровне);</w:t>
      </w:r>
    </w:p>
    <w:p w14:paraId="3B1C91A9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уметь интегрировать знания из разных предметных областей, например, решать качественные задачи, в том числе интегрированного 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межпредметного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характера;</w:t>
      </w:r>
      <w:r w:rsidRPr="004E0234">
        <w:rPr>
          <w:rFonts w:ascii="Times New Roman" w:eastAsia="SchoolBookSanPin" w:hAnsi="Times New Roman" w:cs="Calibri"/>
          <w:sz w:val="24"/>
          <w:szCs w:val="24"/>
        </w:rPr>
        <w:t xml:space="preserve"> решать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spellStart"/>
      <w:r w:rsidRPr="004E0234">
        <w:rPr>
          <w:rFonts w:ascii="Times New Roman" w:eastAsia="SchoolBookSanPin" w:hAnsi="Times New Roman" w:cs="Calibri"/>
          <w:sz w:val="24"/>
          <w:szCs w:val="24"/>
        </w:rPr>
        <w:t>расчётные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задачи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с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неявно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spellStart"/>
      <w:r w:rsidRPr="004E0234">
        <w:rPr>
          <w:rFonts w:ascii="Times New Roman" w:eastAsia="SchoolBookSanPin" w:hAnsi="Times New Roman" w:cs="Calibri"/>
          <w:sz w:val="24"/>
          <w:szCs w:val="24"/>
        </w:rPr>
        <w:t>заданнои</w:t>
      </w:r>
      <w:proofErr w:type="spellEnd"/>
      <w:r w:rsidRPr="004E0234">
        <w:rPr>
          <w:rFonts w:ascii="Times New Roman" w:eastAsia="SchoolBookSanPin" w:hAnsi="Times New Roman" w:cs="Calibri"/>
          <w:sz w:val="24"/>
          <w:szCs w:val="24"/>
        </w:rPr>
        <w:t>̆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spellStart"/>
      <w:r w:rsidRPr="004E0234">
        <w:rPr>
          <w:rFonts w:ascii="Times New Roman" w:eastAsia="SchoolBookSanPin" w:hAnsi="Times New Roman" w:cs="Calibri"/>
          <w:sz w:val="24"/>
          <w:szCs w:val="24"/>
        </w:rPr>
        <w:t>физическои</w:t>
      </w:r>
      <w:proofErr w:type="spellEnd"/>
      <w:r w:rsidRPr="004E0234">
        <w:rPr>
          <w:rFonts w:ascii="Times New Roman" w:eastAsia="SchoolBookSanPin" w:hAnsi="Times New Roman" w:cs="Calibri"/>
          <w:sz w:val="24"/>
          <w:szCs w:val="24"/>
        </w:rPr>
        <w:t>̆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моделью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, </w:t>
      </w:r>
      <w:r w:rsidRPr="004E0234">
        <w:rPr>
          <w:rFonts w:ascii="Times New Roman" w:eastAsia="SchoolBookSanPin" w:hAnsi="Times New Roman" w:cs="Calibri"/>
          <w:sz w:val="24"/>
          <w:szCs w:val="24"/>
        </w:rPr>
        <w:t>требующие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применения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знаний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из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разных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разделов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школьного курса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 w:rsidRPr="004E0234">
        <w:rPr>
          <w:rFonts w:ascii="Times New Roman" w:eastAsia="SchoolBookSanPin" w:hAnsi="Times New Roman" w:cs="Calibri"/>
          <w:sz w:val="24"/>
          <w:szCs w:val="24"/>
        </w:rPr>
        <w:t>физики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, 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а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также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интеграции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знаний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из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других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предметов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естественно</w:t>
      </w:r>
      <w:r w:rsidRPr="004E0234">
        <w:rPr>
          <w:rFonts w:ascii="Times New Roman" w:eastAsia="SchoolBookSanPin" w:hAnsi="Times New Roman"/>
          <w:sz w:val="24"/>
          <w:szCs w:val="24"/>
        </w:rPr>
        <w:t>-</w:t>
      </w:r>
      <w:r w:rsidRPr="004E0234">
        <w:rPr>
          <w:rFonts w:ascii="Times New Roman" w:eastAsia="SchoolBookSanPin" w:hAnsi="Times New Roman" w:cs="Calibri"/>
          <w:sz w:val="24"/>
          <w:szCs w:val="24"/>
        </w:rPr>
        <w:t>научного</w:t>
      </w:r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r w:rsidRPr="004E0234">
        <w:rPr>
          <w:rFonts w:ascii="Times New Roman" w:eastAsia="SchoolBookSanPin" w:hAnsi="Times New Roman" w:cs="Calibri"/>
          <w:sz w:val="24"/>
          <w:szCs w:val="24"/>
        </w:rPr>
        <w:t>цикла</w:t>
      </w:r>
      <w:r w:rsidRPr="004E0234">
        <w:rPr>
          <w:rFonts w:ascii="Times New Roman" w:eastAsia="SchoolBookSanPin" w:hAnsi="Times New Roman"/>
          <w:sz w:val="24"/>
          <w:szCs w:val="24"/>
        </w:rPr>
        <w:t>;</w:t>
      </w:r>
    </w:p>
    <w:p w14:paraId="520CC2B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выдвигать новые идеи, предлагать оригинальные подходы и решения, например, решать качественные задачи с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опорои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>̆ на изученные физические законы, закономерности и физические явления (на базовом уровне);</w:t>
      </w:r>
    </w:p>
    <w:p w14:paraId="4E966A14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проводить исследования условий равновесия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твёрдого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тела, имеющего ось вращения; конструирование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кронштейнов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расчёт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сил упругости; изучение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устойчивости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твёрдого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тела, имеющего площадь опоры.</w:t>
      </w:r>
    </w:p>
    <w:p w14:paraId="7B705050" w14:textId="0863D507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.2.3.4.3.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14:paraId="1EC5FF1B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создавать тексты в различных форматах с учетом назначения информации  и целевой аудитории, выбирая оптимальную форму представления и визуализации, подготавливать сообщения о методах получения естественнонаучных знаний, открытиях в современной науке;</w:t>
      </w:r>
    </w:p>
    <w:p w14:paraId="2CD873F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использовать средства информационных и коммуникационных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технологий  в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решении когнитивных, коммуникативных и организационных задач, использовать информационные технологии для поиска, структурирования, интерпретации  и представления информации при подготовке сообщений о применении законов физики, химии в технике и технологиях;</w:t>
      </w:r>
    </w:p>
    <w:p w14:paraId="06E5BDA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использовать IT-технологии при работе с дополнительными источниками информации в области естественнонаучного знания, проводить их критический анализ и оценку достоверности.</w:t>
      </w:r>
    </w:p>
    <w:p w14:paraId="36AA3B63" w14:textId="2CE808BE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.2.3.4.4.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14:paraId="3BB51EE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аргументированно вести диалог, развернуто и логично излагать свою точку зрения; </w:t>
      </w:r>
    </w:p>
    <w:p w14:paraId="2E6E766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при обсуждении физических, химических, биологических проблем, способов решения задач, результатов учебных исследований и проектов в области естествознания; в ходе дискуссий о современной естественнонаучной картине мира;</w:t>
      </w:r>
    </w:p>
    <w:p w14:paraId="5EC03C8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работать в группе при выполнении проектных работ; при планировании, проведении и интерпретации результатов опытов и анализе дополнительных источников информации по изучаемой теме; при анализе дополнительных источников информации; при обсуждении вопросов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межпредметного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характера (например, по темам «Движение в природе», «Теплообмен в живой природе», «Электромагнитные явления в природе», «Световые явления в природе»). </w:t>
      </w:r>
    </w:p>
    <w:p w14:paraId="0FDE15D4" w14:textId="22480F69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.2.3.4.5.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14:paraId="55F82E3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самостоятельно осуществлять познавательную деятельность в области физики, химии, биологии, выявлять проблемы, ставить и формулировать задачи; </w:t>
      </w:r>
    </w:p>
    <w:p w14:paraId="2D1304A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самостоятельно составлять план решения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расчётных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и качественных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задач  по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физике и химии, план выполнения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практическои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или исследовательской работы  с учетом имеющихся ресурсов и собственных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возможностеи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̆; </w:t>
      </w:r>
    </w:p>
    <w:p w14:paraId="4DA52A84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делать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осознанныи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̆ выбор, аргументировать его, брать на себя ответственность за решение в групповой работе над учебным проектом или исследованием в области физики, химии, биологии; давать оценку новым ситуациям, возникающим в ходе выполнения опытов, проектов или исследований, вносить коррективы  в деятельность, оценивать </w:t>
      </w: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 xml:space="preserve">соответствие результатов целям; </w:t>
      </w:r>
    </w:p>
    <w:p w14:paraId="545CF33A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использовать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приёмы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рефлексии для оценки ситуации, выбора верного решения при решении качественных и расчетных задач; </w:t>
      </w:r>
    </w:p>
    <w:p w14:paraId="0CEBD9C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принимать мотивы и аргументы других участников при анализе и обсуждении результатов учебных исследований или решения физических задач. </w:t>
      </w:r>
    </w:p>
    <w:p w14:paraId="4F0E7BBD" w14:textId="7C8574D3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4E0234">
        <w:rPr>
          <w:rFonts w:ascii="Times New Roman" w:hAnsi="Times New Roman"/>
          <w:b/>
          <w:sz w:val="24"/>
          <w:szCs w:val="24"/>
        </w:rPr>
        <w:t>49</w:t>
      </w:r>
      <w:r w:rsidR="00DC390F" w:rsidRPr="004E0234">
        <w:rPr>
          <w:rFonts w:ascii="Times New Roman" w:hAnsi="Times New Roman"/>
          <w:b/>
          <w:sz w:val="24"/>
          <w:szCs w:val="24"/>
        </w:rPr>
        <w:t>.2.3.5. </w:t>
      </w:r>
      <w:r w:rsidR="00DC390F" w:rsidRPr="004E0234">
        <w:rPr>
          <w:rFonts w:ascii="Times New Roman" w:eastAsia="SchoolBookSanPin" w:hAnsi="Times New Roman"/>
          <w:b/>
          <w:sz w:val="24"/>
          <w:szCs w:val="24"/>
        </w:rPr>
        <w:t>Общественно-научные предметы.</w:t>
      </w:r>
    </w:p>
    <w:p w14:paraId="79ADD055" w14:textId="724B9168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.2.3.5.1.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действия:</w:t>
      </w:r>
    </w:p>
    <w:p w14:paraId="1C1E427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характеризовать, опираясь на социально-гуманитарные знания, российские духовно-нравственные ценности, раскрывать их взаимосвязь, историческую обусловленность, актуальность в современных условиях; </w:t>
      </w:r>
    </w:p>
    <w:p w14:paraId="4FE7C2B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самостоятельно формулировать социальные проблемы, рассматривать  их всесторонне на основе знаний об обществе как целостной развивающейся системе в единстве и взаимодействии основных сфер и социальных институтов; </w:t>
      </w:r>
    </w:p>
    <w:p w14:paraId="0926B6C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устанавливать существенные признак или основания для классификации  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типологизации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социальных явлений прошлого и современности; группировать, систематизировать исторические факты по самостоятельно определяемому признаку, например, по хронологии, принадлежности к историческим процессам, типологическим основаниям, проводить классификацию стран по особенностям географического положения, формам правления и типам государственного устройства;</w:t>
      </w:r>
    </w:p>
    <w:p w14:paraId="2D3E121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выявлять причинно-следственные, функциональные, иерархические и другие связи подсистем и элементов общества, например, мышления и деятельности, экономической деятельности и проблем устойчивого развития, макроэкономических показателей и качества жизни, изменениями содержания парниковых газов  в атмосфере и наблюдаемыми климатическими изменениями;</w:t>
      </w:r>
    </w:p>
    <w:p w14:paraId="414989A6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оценивать полученные социально-гуманитарные знания, социальные явления и события, их роль и последствия, например, значение географических факторов, определяющих остроту глобальных проблем, прогнозы развития человечества, значение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импортозамещения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для экономики нашей страны;</w:t>
      </w:r>
    </w:p>
    <w:p w14:paraId="3D32781A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деятельности, например, связанные  с попытками фальсификации исторических фактов, отражающих важнейшие события истории России.</w:t>
      </w:r>
    </w:p>
    <w:p w14:paraId="54364C45" w14:textId="64FB5E6C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.2.3.5.2.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исследовательские действия:</w:t>
      </w:r>
    </w:p>
    <w:p w14:paraId="4218D034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владеть навыками учебно-исследовательской и проектной деятельности  для формулирования и обоснования собственной точки зрения (версии, оценки)  с использования фактического материала, в том числе используя источники социальной информации разных типов; представлять ее результаты в виде завершенных проектов, презентаций, творческих работ социальной  и междисциплинарной направленности;</w:t>
      </w:r>
    </w:p>
    <w:p w14:paraId="4CF82C4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анализировать полученные в ходе решения задачи результаты для описания (реконструкции) в устной и письменной форме исторических событий, явлений, процессов истории родного края, истории России и всемирной истории;</w:t>
      </w:r>
    </w:p>
    <w:p w14:paraId="67C6EA3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 и всемирной истории и сравнивать предложенную аргументацию, выбирать наиболее аргументированную позицию;</w:t>
      </w:r>
    </w:p>
    <w:p w14:paraId="5514450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актуализировать познавательную задачу, выдвигать гипотезу ее решения, находить аргументы для доказательства своих утверждений, задавать параметры  и критерии решения;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 при выполнении практических работ;</w:t>
      </w:r>
    </w:p>
    <w:p w14:paraId="05A9F45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проявлять способность и готовность к самостоятельному поиску методов решения </w:t>
      </w: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 xml:space="preserve">практических задач, применению различных методов изучения социальных явлений и процессов в социальных науках, включая универсальные методы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науки,  а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метод; владеть элементами научной методологии социального познания.</w:t>
      </w:r>
    </w:p>
    <w:p w14:paraId="640F87AB" w14:textId="44D71083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.2.3.5.3.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14:paraId="42D491B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владеть навыками получения социальной информации из источников разных типов и различать в ней события, явления, процессы; факты и мнения, описания  и объяснения, гипотезы и теории, обобщать историческую информацию по истории России и зарубежных стран; </w:t>
      </w:r>
    </w:p>
    <w:p w14:paraId="6FE64D0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извлекать социальную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 в информационном сообщении, осуществлять анализ, систематизацию  и интерпретацию информации различных видов и форм представления; </w:t>
      </w:r>
    </w:p>
    <w:p w14:paraId="7126E16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использовать средства информационных и коммуникационных технологий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 и этических норм, норм информационной безопасности;</w:t>
      </w:r>
    </w:p>
    <w:p w14:paraId="7BA346F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оценивать достоверность информации на основе различения видов письменных исторических источников по истории России и всемирной истории, выявления позиции автора документа и участников событий, основной мысли, основной и дополнительной информации, достоверности содержания.</w:t>
      </w:r>
    </w:p>
    <w:p w14:paraId="41E5BA35" w14:textId="0CA3A374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.2.3.5.4.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14:paraId="25256CAE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владеть различными способами общения и взаимодействия с учетом понимания особенностей политического, социально-экономического и историко-культурного развития России как многонационального государства,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знакомство  с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культурой, традициями и обычаями народов России;</w:t>
      </w:r>
    </w:p>
    <w:p w14:paraId="27C7187E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выбирать тематику и методы совместных действий с учетом возможностей каждого члена коллектива при участии в диалогическом и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полилогическом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общении по вопросам развития общества в прошлом и сегодня;</w:t>
      </w:r>
    </w:p>
    <w:p w14:paraId="1C0365FA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ориентироваться в направлениях профессиональной деятельности, связанных с социально-гуманитарной подготовкой.</w:t>
      </w:r>
    </w:p>
    <w:p w14:paraId="496BF73E" w14:textId="4715E325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.2.3.5.5.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14:paraId="4DF8F40B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с использованием исторических примеров эффективного взаимодействия народов нашей страны 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62B720C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принимать мотивы и аргументы других людей при анализе результатов деятельности, используя социально-гуманитарные знания для взаимодействия 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позиции.</w:t>
      </w:r>
    </w:p>
    <w:p w14:paraId="57A1202D" w14:textId="77777777" w:rsidR="004E0234" w:rsidRDefault="004E0234" w:rsidP="004E02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70BFB8" w14:textId="02370013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lastRenderedPageBreak/>
        <w:t>49</w:t>
      </w:r>
      <w:r w:rsidR="00DC390F" w:rsidRPr="004E0234">
        <w:rPr>
          <w:rFonts w:ascii="Times New Roman" w:hAnsi="Times New Roman"/>
          <w:sz w:val="24"/>
          <w:szCs w:val="24"/>
        </w:rPr>
        <w:t>.2.4.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Особенности реализации основных направлений и форм учебно-исследовательской и проектной деятельности в рамках урочной и внеурочной деятельности.</w:t>
      </w:r>
    </w:p>
    <w:p w14:paraId="4E77B861" w14:textId="1417952D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.2.4.1.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ФГОС СОО определяет индивидуальный проект как особую форму организации деятельности обучающихся (учебное исследование или учебный проект). Индивидуальный проект выполняется обучающимся </w:t>
      </w:r>
      <w:proofErr w:type="gramStart"/>
      <w:r w:rsidR="00DC390F" w:rsidRPr="004E0234">
        <w:rPr>
          <w:rFonts w:ascii="Times New Roman" w:eastAsia="SchoolBookSanPin" w:hAnsi="Times New Roman"/>
          <w:sz w:val="24"/>
          <w:szCs w:val="24"/>
        </w:rPr>
        <w:t>самостоятельно  под</w:t>
      </w:r>
      <w:proofErr w:type="gram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руководством учителя (</w:t>
      </w:r>
      <w:proofErr w:type="spellStart"/>
      <w:r w:rsidR="00DC390F" w:rsidRPr="004E0234">
        <w:rPr>
          <w:rFonts w:ascii="Times New Roman" w:eastAsia="SchoolBookSanPin" w:hAnsi="Times New Roman"/>
          <w:sz w:val="24"/>
          <w:szCs w:val="24"/>
        </w:rPr>
        <w:t>тьютора</w:t>
      </w:r>
      <w:proofErr w:type="spellEnd"/>
      <w:r w:rsidR="00DC390F" w:rsidRPr="004E0234">
        <w:rPr>
          <w:rFonts w:ascii="Times New Roman" w:eastAsia="SchoolBookSanPin" w:hAnsi="Times New Roman"/>
          <w:sz w:val="24"/>
          <w:szCs w:val="24"/>
        </w:rPr>
        <w:t>) по выбранной теме в рамках одного 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61E94677" w14:textId="32B1EA58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.2.4.2.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Результаты выполнения индивидуального проекта должны отражать:</w:t>
      </w:r>
    </w:p>
    <w:p w14:paraId="4D412C48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сформированность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14:paraId="584C92F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14:paraId="0CAEA1D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сформированность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навыков проектной деятельности, а также самостоятельного применения приобретенных знаний и способов действий  при решении различных задач, используя знания одного или нескольких учебных предметов или предметных областей;</w:t>
      </w:r>
    </w:p>
    <w:p w14:paraId="2282761E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01FA104E" w14:textId="0F302CF3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.2.4.3.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Индивидуальный проект выполняется обучающимся в течение одного или двух лет в рамках учебного времени, специально отведенного учебным планом, и должен быть представлен в виде завершенного учебного </w:t>
      </w:r>
      <w:proofErr w:type="gramStart"/>
      <w:r w:rsidR="00DC390F" w:rsidRPr="004E0234">
        <w:rPr>
          <w:rFonts w:ascii="Times New Roman" w:eastAsia="SchoolBookSanPin" w:hAnsi="Times New Roman"/>
          <w:sz w:val="24"/>
          <w:szCs w:val="24"/>
        </w:rPr>
        <w:t>исследования  или</w:t>
      </w:r>
      <w:proofErr w:type="gram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715024AC" w14:textId="1AF0AC82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.2.4.4.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Включение обучающихся в учебно-исследовательскую и проектную деятельность, призванную обеспечивать формирование у них опыта применения УУД в жизненных ситуациях, навыков учебного сотрудничества и социального взаимодействия со сверстниками, обучающимися младшего и старшего возраста, взрослыми, на уровне среднего общего образования, имеет свои особенности. </w:t>
      </w:r>
    </w:p>
    <w:p w14:paraId="2A9BDE5D" w14:textId="67B94063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.2.4.5.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На уровне среднего общего образования исследование и проект выполняют в значительной степени функции инструментов учебной деятельности </w:t>
      </w:r>
      <w:proofErr w:type="spellStart"/>
      <w:r w:rsidR="00DC390F" w:rsidRPr="004E0234">
        <w:rPr>
          <w:rFonts w:ascii="Times New Roman" w:eastAsia="SchoolBookSanPin" w:hAnsi="Times New Roman"/>
          <w:sz w:val="24"/>
          <w:szCs w:val="24"/>
        </w:rPr>
        <w:t>полидисциплинарного</w:t>
      </w:r>
      <w:proofErr w:type="spell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характера, необходимых для освоения социальной жизни  и культуры. Обучающиеся самостоятельно формулируют </w:t>
      </w:r>
      <w:proofErr w:type="spellStart"/>
      <w:r w:rsidR="00DC390F" w:rsidRPr="004E0234">
        <w:rPr>
          <w:rFonts w:ascii="Times New Roman" w:eastAsia="SchoolBookSanPin" w:hAnsi="Times New Roman"/>
          <w:sz w:val="24"/>
          <w:szCs w:val="24"/>
        </w:rPr>
        <w:t>предпроектную</w:t>
      </w:r>
      <w:proofErr w:type="spell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идею, ставят цели, описывают необходимые ресурсы и другое. Используются элементы математического моделирования и анализа как инструмент интерпретации результатов исследования.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областей.</w:t>
      </w:r>
    </w:p>
    <w:p w14:paraId="38AE545A" w14:textId="078DE4FE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.2.4.6.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На уровне среднего общего образования обучающиеся определяют параметры и критерии успешности реализации проекта. Презентация результатов проектной работы может проводиться не в школе, а в том социальном и культурном пространстве, где проект разворачивался. Если это социальный проект,  то его результаты должны быть представлены местному сообществу  или сообществу волонтерских организаций. Если бизнес-проект – сообществу бизнесменов, деловых людей.</w:t>
      </w:r>
    </w:p>
    <w:p w14:paraId="12E6CDE0" w14:textId="4F31CA7A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.2.4.7.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На уровне среднего общего образования приоритетными направлениями проектной и исследовательской деятельности являются: социальное; бизнес-проектирование; исследовательское; инженерное; информационное.</w:t>
      </w:r>
    </w:p>
    <w:p w14:paraId="3B74C14C" w14:textId="3A79ECA3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.2.4.8.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Результатами учебного исследованиями могут быть научный доклад, реферат, макет, опытный образец, разработка, информационный продукт, а также образовательное событие, социальное мероприятие (акция). </w:t>
      </w:r>
    </w:p>
    <w:p w14:paraId="09285FEC" w14:textId="7F6AD527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lastRenderedPageBreak/>
        <w:t>49</w:t>
      </w:r>
      <w:r w:rsidR="00DC390F" w:rsidRPr="004E0234">
        <w:rPr>
          <w:rFonts w:ascii="Times New Roman" w:hAnsi="Times New Roman"/>
          <w:sz w:val="24"/>
          <w:szCs w:val="24"/>
        </w:rPr>
        <w:t>.2.4.9.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Результаты работы оцениваются по определенным критериям.  Для учебного исследования главное заключается в актуальности избранной проблемы, полноте, последовательности, обоснованности решения поставленных задач. Для учебного проекта важно, в какой мере практически значим полученный результат, насколько эффективно техническое устройство, программный продукт, инженерная конструкция и другие.</w:t>
      </w:r>
    </w:p>
    <w:p w14:paraId="6CF49602" w14:textId="12BB3C89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.2.4.10.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Организация педагогического сопровождения индивидуального проекта должна осуществляться с учетом специфики профиля обучения, а также образовательных интересов обучающихся. Целесообразно соблюдать общий алгоритм педагогического сопровождения индивидуального проекта, включающий вычленение проблемы и формулирование темы проекта, постановку целей и задач, сбор информации/исследование/разработку образца, </w:t>
      </w:r>
      <w:proofErr w:type="gramStart"/>
      <w:r w:rsidR="00DC390F" w:rsidRPr="004E0234">
        <w:rPr>
          <w:rFonts w:ascii="Times New Roman" w:eastAsia="SchoolBookSanPin" w:hAnsi="Times New Roman"/>
          <w:sz w:val="24"/>
          <w:szCs w:val="24"/>
        </w:rPr>
        <w:t>подготовку  и</w:t>
      </w:r>
      <w:proofErr w:type="gram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защиту проекта, анализ результатов выполнения проекта, оценку качества выполнения.</w:t>
      </w:r>
    </w:p>
    <w:p w14:paraId="7E2BAA2F" w14:textId="1C9446E5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hAnsi="Times New Roman"/>
          <w:sz w:val="24"/>
          <w:szCs w:val="24"/>
        </w:rPr>
        <w:t>49</w:t>
      </w:r>
      <w:r w:rsidR="00DC390F" w:rsidRPr="004E0234">
        <w:rPr>
          <w:rFonts w:ascii="Times New Roman" w:hAnsi="Times New Roman"/>
          <w:sz w:val="24"/>
          <w:szCs w:val="24"/>
        </w:rPr>
        <w:t>.2.4.11. 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Процедура публичной защиты индивидуального проекта может быть организована по-разному: в рамках специально </w:t>
      </w:r>
      <w:proofErr w:type="gramStart"/>
      <w:r w:rsidR="00DC390F" w:rsidRPr="004E0234">
        <w:rPr>
          <w:rFonts w:ascii="Times New Roman" w:eastAsia="SchoolBookSanPin" w:hAnsi="Times New Roman"/>
          <w:sz w:val="24"/>
          <w:szCs w:val="24"/>
        </w:rPr>
        <w:t>организуемых  в</w:t>
      </w:r>
      <w:proofErr w:type="gramEnd"/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 образовательной организации проектных «дней» или «недель», в рамках проведения ученических научных конференций, в рамках специальных итоговых аттестационных испытаний. Независимо от формата мероприятий,  на заключительном мероприятии отчетного этапа обучающимся должна быть обеспечена возможность: </w:t>
      </w:r>
    </w:p>
    <w:p w14:paraId="6C2CB6C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представить результаты своей работы в форме письменных отчетных материалов, готового проектного продукта, устного выступления и электронной презентации;</w:t>
      </w:r>
    </w:p>
    <w:p w14:paraId="0A6D9557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публично обсудить результаты деятельности с обучающимися, педагогами, родителями, специалистами-экспертами, организациями-партнерами;</w:t>
      </w:r>
    </w:p>
    <w:p w14:paraId="2906ED5E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получить квалифицированную оценку результатов своей деятельности  от членов педагогического коллектива и независимого экспертного сообщества (представители вузов, научных организаций и других).</w:t>
      </w:r>
    </w:p>
    <w:p w14:paraId="09CD02E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Регламент проведения защиты проекта, параметры и критерии оценки проектной деятельности должны быть известны обучающимся заранее.  Параметры и критерии оценки проектной деятельности должны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разрабатываться  и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обсуждаться с обучающимися. Оценке должна подвергаться  не только защита реализованного проекта, но и динамика изменений, внесенных  в проект от момента замысла (процедуры защиты проектной идеи) до воплощения; при этом должны учитываться целесообразность, уместность, полнота этих изменений, соотнесенные с сохранением исходного замысла проекта. Для оценки проектной работы создается экспертная комиссия, в которую входят педагоги  и представители администрации образовательных организаций, где учатся дети, представители местного сообщества и тех сфер деятельности, в рамках которых выполняются проектные работы.</w:t>
      </w:r>
    </w:p>
    <w:p w14:paraId="3C95941A" w14:textId="77777777" w:rsid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</w:p>
    <w:p w14:paraId="18F5CE0F" w14:textId="172B4476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4E0234">
        <w:rPr>
          <w:rFonts w:ascii="Times New Roman" w:eastAsia="SchoolBookSanPin" w:hAnsi="Times New Roman"/>
          <w:b/>
          <w:sz w:val="24"/>
          <w:szCs w:val="24"/>
        </w:rPr>
        <w:t>49</w:t>
      </w:r>
      <w:r w:rsidR="00DC390F" w:rsidRPr="004E0234">
        <w:rPr>
          <w:rFonts w:ascii="Times New Roman" w:eastAsia="SchoolBookSanPin" w:hAnsi="Times New Roman"/>
          <w:b/>
          <w:sz w:val="24"/>
          <w:szCs w:val="24"/>
        </w:rPr>
        <w:t>.3. Организационный раздел.</w:t>
      </w:r>
    </w:p>
    <w:p w14:paraId="28EEE360" w14:textId="56EFF339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49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.3.1. Условия реализации программы формирования УУД должны обеспечить совершенствование компетенций проектной и учебно-исследовательской деятельности обучающихся. </w:t>
      </w:r>
    </w:p>
    <w:p w14:paraId="6F95B01D" w14:textId="586E7EC9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49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.3.2. Условия реализации программы формирования УУД включают:</w:t>
      </w:r>
    </w:p>
    <w:p w14:paraId="5C924B5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укомплектованность образовательной организации педагогическими, руководящими и иными работниками;</w:t>
      </w:r>
    </w:p>
    <w:p w14:paraId="7361E7F4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уровень квалификации педагогических и иных работников образовательной организации;</w:t>
      </w:r>
    </w:p>
    <w:p w14:paraId="0E0C6C3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непрерывность профессионального развития педагогических работников образовательной организации, реализующей образовательную программу среднего общего образования.</w:t>
      </w:r>
    </w:p>
    <w:p w14:paraId="0D9F1A53" w14:textId="5D585B7D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49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.3.3. Педагогические кадры должны иметь необходимый уровень подготовки для реализации программы формирования УУД, что может включать следующее:</w:t>
      </w:r>
    </w:p>
    <w:p w14:paraId="2BC18E10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lastRenderedPageBreak/>
        <w:t>педагоги владеют представлениями о возрастных особенностях обучающихся;</w:t>
      </w:r>
    </w:p>
    <w:p w14:paraId="3B73C039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педагоги прошли курсы повышения квалификации, посвященные ФГОС СОО;</w:t>
      </w:r>
    </w:p>
    <w:p w14:paraId="62A21E53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педагоги участвовали в разработке программы по формированию УУД  или участвовали во </w:t>
      </w:r>
      <w:proofErr w:type="spellStart"/>
      <w:r w:rsidRPr="004E0234">
        <w:rPr>
          <w:rFonts w:ascii="Times New Roman" w:eastAsia="SchoolBookSanPin" w:hAnsi="Times New Roman"/>
          <w:sz w:val="24"/>
          <w:szCs w:val="24"/>
        </w:rPr>
        <w:t>внутришкольном</w:t>
      </w:r>
      <w:proofErr w:type="spellEnd"/>
      <w:r w:rsidRPr="004E0234">
        <w:rPr>
          <w:rFonts w:ascii="Times New Roman" w:eastAsia="SchoolBookSanPin" w:hAnsi="Times New Roman"/>
          <w:sz w:val="24"/>
          <w:szCs w:val="24"/>
        </w:rPr>
        <w:t xml:space="preserve"> семинаре, посвященном особенностям применения выбранной программы по УУД;</w:t>
      </w:r>
    </w:p>
    <w:p w14:paraId="00724B4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педагоги могут строить образовательную деятельность в рамках учебного предмета в соответствии с особенностями формирования конкретных УУД;</w:t>
      </w:r>
    </w:p>
    <w:p w14:paraId="3BBE45D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педагоги осуществляют формирование УУД в рамках проектной, исследовательской деятельности;</w:t>
      </w:r>
    </w:p>
    <w:p w14:paraId="0D8B518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педагоги владеют методиками формирующего оценивания; </w:t>
      </w:r>
    </w:p>
    <w:p w14:paraId="34C2B0D5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педагоги умеют применять инструментарий для оценки качества формирования УУД в рамках одного или нескольких предметов.</w:t>
      </w:r>
    </w:p>
    <w:p w14:paraId="2C06B598" w14:textId="153E033F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49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.3.4. Наряду с общими можно выделить ряд специфических характеристик организации образовательного пространства </w:t>
      </w:r>
      <w:r w:rsidR="00DC390F" w:rsidRPr="004E0234">
        <w:rPr>
          <w:rFonts w:ascii="Times New Roman" w:hAnsi="Times New Roman"/>
          <w:sz w:val="24"/>
          <w:szCs w:val="24"/>
        </w:rPr>
        <w:t>на уровне среднего общего образования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>, обеспечивающих формирование УУД в открытом образовательном пространстве:</w:t>
      </w:r>
    </w:p>
    <w:p w14:paraId="1871565F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сетевое взаимодействие образовательной организации с другими организациями общего и дополнительного образования, с учреждениями культуры;</w:t>
      </w:r>
    </w:p>
    <w:p w14:paraId="4F0B3F4C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обеспечение возможности реализации индивидуальной образовательной траектории обучающихся (разнообразие форм получения образования в данной образовательной организации, обеспечение возможности выбора обучающимся формы получения образования, уровня освоения предметного материала, учителя, учебной группы);</w:t>
      </w:r>
    </w:p>
    <w:p w14:paraId="7D8816B4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использование дистанционных форм получения образования как элемента индивидуальной образовательной траектории обучающихся;</w:t>
      </w:r>
    </w:p>
    <w:p w14:paraId="68DBFE42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 xml:space="preserve">обеспечение возможности вовлечения обучающихся в проектную деятельность, в том числе в деятельность социального </w:t>
      </w:r>
      <w:proofErr w:type="gramStart"/>
      <w:r w:rsidRPr="004E0234">
        <w:rPr>
          <w:rFonts w:ascii="Times New Roman" w:eastAsia="SchoolBookSanPin" w:hAnsi="Times New Roman"/>
          <w:sz w:val="24"/>
          <w:szCs w:val="24"/>
        </w:rPr>
        <w:t>проектирования  и</w:t>
      </w:r>
      <w:proofErr w:type="gramEnd"/>
      <w:r w:rsidRPr="004E0234">
        <w:rPr>
          <w:rFonts w:ascii="Times New Roman" w:eastAsia="SchoolBookSanPin" w:hAnsi="Times New Roman"/>
          <w:sz w:val="24"/>
          <w:szCs w:val="24"/>
        </w:rPr>
        <w:t xml:space="preserve"> социального предпринимательства;</w:t>
      </w:r>
    </w:p>
    <w:p w14:paraId="5AB62861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обеспечение возможности вовлечения обучающихся в разнообразную исследовательскую деятельность;</w:t>
      </w:r>
    </w:p>
    <w:p w14:paraId="1937FB7D" w14:textId="77777777" w:rsidR="00DC390F" w:rsidRPr="004E0234" w:rsidRDefault="00DC390F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обеспечение широкой социализации обучающихся как через реализацию социальных проектов, так и через организованную разнообразную социальную практику: работу в волонтерских организациях, участие в благотворительных акциях, марафонах и проектах.</w:t>
      </w:r>
    </w:p>
    <w:p w14:paraId="13B7B39E" w14:textId="6ED82B48" w:rsidR="00DC390F" w:rsidRPr="004E0234" w:rsidRDefault="004E0234" w:rsidP="004E02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E0234">
        <w:rPr>
          <w:rFonts w:ascii="Times New Roman" w:eastAsia="SchoolBookSanPin" w:hAnsi="Times New Roman"/>
          <w:sz w:val="24"/>
          <w:szCs w:val="24"/>
        </w:rPr>
        <w:t>49</w:t>
      </w:r>
      <w:r w:rsidR="00DC390F" w:rsidRPr="004E0234">
        <w:rPr>
          <w:rFonts w:ascii="Times New Roman" w:eastAsia="SchoolBookSanPin" w:hAnsi="Times New Roman"/>
          <w:sz w:val="24"/>
          <w:szCs w:val="24"/>
        </w:rPr>
        <w:t xml:space="preserve">.3.5. 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уроков, так и вне их. </w:t>
      </w:r>
    </w:p>
    <w:p w14:paraId="4A3D073A" w14:textId="77777777" w:rsidR="00B73C07" w:rsidRPr="004E0234" w:rsidRDefault="00B73C07" w:rsidP="004E0234">
      <w:pPr>
        <w:spacing w:after="0" w:line="240" w:lineRule="auto"/>
        <w:rPr>
          <w:sz w:val="24"/>
          <w:szCs w:val="24"/>
        </w:rPr>
      </w:pPr>
    </w:p>
    <w:sectPr w:rsidR="00B73C07" w:rsidRPr="004E0234" w:rsidSect="004E0234">
      <w:footerReference w:type="default" r:id="rId6"/>
      <w:pgSz w:w="11906" w:h="16838"/>
      <w:pgMar w:top="1134" w:right="850" w:bottom="1134" w:left="1701" w:header="708" w:footer="708" w:gutter="0"/>
      <w:pgNumType w:start="5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D66C1" w14:textId="77777777" w:rsidR="004E0234" w:rsidRDefault="004E0234" w:rsidP="004E0234">
      <w:pPr>
        <w:spacing w:after="0" w:line="240" w:lineRule="auto"/>
      </w:pPr>
      <w:r>
        <w:separator/>
      </w:r>
    </w:p>
  </w:endnote>
  <w:endnote w:type="continuationSeparator" w:id="0">
    <w:p w14:paraId="7C4E2CC8" w14:textId="77777777" w:rsidR="004E0234" w:rsidRDefault="004E0234" w:rsidP="004E0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756626"/>
      <w:docPartObj>
        <w:docPartGallery w:val="Page Numbers (Bottom of Page)"/>
        <w:docPartUnique/>
      </w:docPartObj>
    </w:sdtPr>
    <w:sdtEndPr/>
    <w:sdtContent>
      <w:p w14:paraId="771F3DAE" w14:textId="5CDF00A4" w:rsidR="004E0234" w:rsidRDefault="004E023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F63">
          <w:rPr>
            <w:noProof/>
          </w:rPr>
          <w:t>591</w:t>
        </w:r>
        <w:r>
          <w:fldChar w:fldCharType="end"/>
        </w:r>
      </w:p>
    </w:sdtContent>
  </w:sdt>
  <w:p w14:paraId="71FD4E6D" w14:textId="77777777" w:rsidR="004E0234" w:rsidRDefault="004E02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94B29" w14:textId="77777777" w:rsidR="004E0234" w:rsidRDefault="004E0234" w:rsidP="004E0234">
      <w:pPr>
        <w:spacing w:after="0" w:line="240" w:lineRule="auto"/>
      </w:pPr>
      <w:r>
        <w:separator/>
      </w:r>
    </w:p>
  </w:footnote>
  <w:footnote w:type="continuationSeparator" w:id="0">
    <w:p w14:paraId="07E322EE" w14:textId="77777777" w:rsidR="004E0234" w:rsidRDefault="004E0234" w:rsidP="004E02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00"/>
    <w:rsid w:val="000E7B9C"/>
    <w:rsid w:val="00285F63"/>
    <w:rsid w:val="004A3700"/>
    <w:rsid w:val="004E0234"/>
    <w:rsid w:val="00B73C07"/>
    <w:rsid w:val="00DC390F"/>
    <w:rsid w:val="00E3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92CF"/>
  <w15:docId w15:val="{475DE62D-4358-4F03-AD7E-5AC7CCF6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0F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023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E0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023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8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5F6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8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6878</Words>
  <Characters>39209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cp:lastPrinted>2023-08-21T08:52:00Z</cp:lastPrinted>
  <dcterms:created xsi:type="dcterms:W3CDTF">2023-07-21T08:02:00Z</dcterms:created>
  <dcterms:modified xsi:type="dcterms:W3CDTF">2023-08-21T08:57:00Z</dcterms:modified>
</cp:coreProperties>
</file>