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9400E" w14:textId="57D9798B" w:rsidR="00804F56" w:rsidRPr="00804F56" w:rsidRDefault="00804F56" w:rsidP="00804F5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x-none"/>
        </w:rPr>
      </w:pPr>
      <w:r w:rsidRPr="00804F56">
        <w:rPr>
          <w:rFonts w:ascii="Times New Roman" w:hAnsi="Times New Roman"/>
          <w:b/>
          <w:sz w:val="24"/>
          <w:szCs w:val="24"/>
          <w:lang w:val="en-US" w:eastAsia="x-none"/>
        </w:rPr>
        <w:t>II</w:t>
      </w:r>
      <w:r w:rsidRPr="00804F56">
        <w:rPr>
          <w:rFonts w:ascii="Times New Roman" w:hAnsi="Times New Roman"/>
          <w:b/>
          <w:sz w:val="24"/>
          <w:szCs w:val="24"/>
          <w:lang w:eastAsia="x-none"/>
        </w:rPr>
        <w:t>.Целевой раздел</w:t>
      </w:r>
    </w:p>
    <w:p w14:paraId="05212752" w14:textId="77777777" w:rsidR="0027742E" w:rsidRDefault="007652BD" w:rsidP="0027742E">
      <w:pPr>
        <w:widowControl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>18. Система оценки достижения планируемых результатов</w:t>
      </w:r>
    </w:p>
    <w:p w14:paraId="49F450E5" w14:textId="63EE39A5" w:rsidR="007652BD" w:rsidRPr="0027742E" w:rsidRDefault="007652BD" w:rsidP="0027742E">
      <w:pPr>
        <w:widowControl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 xml:space="preserve"> освоения </w:t>
      </w:r>
      <w:r w:rsidR="0027742E">
        <w:rPr>
          <w:rFonts w:ascii="Times New Roman" w:eastAsia="SchoolBookSanPin" w:hAnsi="Times New Roman" w:cs="Times New Roman"/>
          <w:b/>
          <w:sz w:val="24"/>
          <w:szCs w:val="24"/>
        </w:rPr>
        <w:t>ООП</w:t>
      </w: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 xml:space="preserve"> СОО.</w:t>
      </w:r>
    </w:p>
    <w:p w14:paraId="3CD05050" w14:textId="4ACC96A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18.1.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функциями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являются: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ориентация образовательного процесса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на достижение планируемых результатов освоения </w:t>
      </w:r>
      <w:r w:rsidR="0027742E">
        <w:rPr>
          <w:rFonts w:ascii="Times New Roman" w:eastAsia="SchoolBookSanPin" w:hAnsi="Times New Roman" w:cs="Times New Roman"/>
          <w:sz w:val="24"/>
          <w:szCs w:val="24"/>
        </w:rPr>
        <w:t>ООП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СОО и обеспечение эффективной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обратной связи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, позволяющей осуществлять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управление образовательным процессом.</w:t>
      </w:r>
    </w:p>
    <w:p w14:paraId="1EA5CEDA" w14:textId="7759612E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18.2. 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Основными направлениями и целями оценочной деятельности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в образовательной организации являются:</w:t>
      </w:r>
    </w:p>
    <w:p w14:paraId="59FD471A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14:paraId="649D9C57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результатов деятельности образовательной организации как основа аккредитационных процедур.</w:t>
      </w:r>
    </w:p>
    <w:p w14:paraId="0D83A507" w14:textId="4482C9EB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18.3. 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Основным объектом системы оценки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, её содержательной и </w:t>
      </w:r>
      <w:proofErr w:type="spellStart"/>
      <w:r w:rsidRPr="00804F56">
        <w:rPr>
          <w:rFonts w:ascii="Times New Roman" w:eastAsia="SchoolBookSanPin" w:hAnsi="Times New Roman" w:cs="Times New Roman"/>
          <w:sz w:val="24"/>
          <w:szCs w:val="24"/>
        </w:rPr>
        <w:t>критериальной</w:t>
      </w:r>
      <w:proofErr w:type="spellEnd"/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базой выступают требования ФГОС СОО, которые конкретизируются в планируемых результатах освоения обучающимися </w:t>
      </w:r>
      <w:r w:rsidR="0027742E">
        <w:rPr>
          <w:rFonts w:ascii="Times New Roman" w:eastAsia="SchoolBookSanPin" w:hAnsi="Times New Roman" w:cs="Times New Roman"/>
          <w:sz w:val="24"/>
          <w:szCs w:val="24"/>
        </w:rPr>
        <w:t>ООП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СОО. Система оценки включает процедуры внутренней и внешней оценки.</w:t>
      </w:r>
    </w:p>
    <w:p w14:paraId="0E5EB4D8" w14:textId="77777777" w:rsidR="007652BD" w:rsidRPr="0027742E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>18.4. </w:t>
      </w:r>
      <w:r w:rsidRPr="0027742E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Внутренняя оценка </w:t>
      </w: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>включает:</w:t>
      </w:r>
    </w:p>
    <w:p w14:paraId="624C77E4" w14:textId="77777777" w:rsidR="007652BD" w:rsidRPr="00804F56" w:rsidRDefault="007652BD" w:rsidP="00804F5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стартовую диагностику;</w:t>
      </w:r>
    </w:p>
    <w:p w14:paraId="2AA0533A" w14:textId="77777777" w:rsidR="007652BD" w:rsidRPr="00804F56" w:rsidRDefault="007652BD" w:rsidP="00804F5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текущую и тематическую оценку;</w:t>
      </w:r>
    </w:p>
    <w:p w14:paraId="63A59309" w14:textId="77777777" w:rsidR="007652BD" w:rsidRPr="00804F56" w:rsidRDefault="007652BD" w:rsidP="00804F5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итоговую оценку;</w:t>
      </w:r>
    </w:p>
    <w:p w14:paraId="6206BE99" w14:textId="77777777" w:rsidR="007652BD" w:rsidRPr="00804F56" w:rsidRDefault="007652BD" w:rsidP="00804F5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промежуточную аттестацию;</w:t>
      </w:r>
    </w:p>
    <w:p w14:paraId="37CAD6DD" w14:textId="77777777" w:rsidR="007652BD" w:rsidRPr="00804F56" w:rsidRDefault="007652BD" w:rsidP="00804F5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психолого-педагогическое наблюдение;</w:t>
      </w:r>
    </w:p>
    <w:p w14:paraId="7BA1A99C" w14:textId="77777777" w:rsidR="007652BD" w:rsidRPr="00804F56" w:rsidRDefault="007652BD" w:rsidP="00804F5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внутренний мониторинг образовательных достижений обучающихся.</w:t>
      </w:r>
    </w:p>
    <w:p w14:paraId="03F4B0E6" w14:textId="77777777" w:rsidR="007652BD" w:rsidRPr="0027742E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>18.5. Внешняя оценка включает:</w:t>
      </w:r>
    </w:p>
    <w:p w14:paraId="5D331855" w14:textId="77777777" w:rsidR="007652BD" w:rsidRPr="00804F56" w:rsidRDefault="007652BD" w:rsidP="00804F5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независимую оценку качества подготовки обучающихся</w:t>
      </w:r>
      <w:r w:rsidRPr="00804F56">
        <w:rPr>
          <w:rFonts w:ascii="Times New Roman" w:eastAsia="SchoolBookSanPin" w:hAnsi="Times New Roman" w:cs="Times New Roman"/>
          <w:sz w:val="24"/>
          <w:szCs w:val="24"/>
          <w:vertAlign w:val="superscript"/>
        </w:rPr>
        <w:t>16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;</w:t>
      </w:r>
    </w:p>
    <w:p w14:paraId="0C39583D" w14:textId="77777777" w:rsidR="007652BD" w:rsidRPr="00804F56" w:rsidRDefault="007652BD" w:rsidP="00804F5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итоговую аттестацию</w:t>
      </w:r>
      <w:r w:rsidRPr="00804F56">
        <w:rPr>
          <w:rFonts w:ascii="Times New Roman" w:eastAsia="SchoolBookSanPin" w:hAnsi="Times New Roman" w:cs="Times New Roman"/>
          <w:sz w:val="24"/>
          <w:szCs w:val="24"/>
          <w:vertAlign w:val="superscript"/>
        </w:rPr>
        <w:t>17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0EFACA18" w14:textId="6EB0D5F9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18.6. В соответствии с ФГОС СОО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14:paraId="6804269D" w14:textId="325B2BEC" w:rsidR="007652BD" w:rsidRPr="00804F56" w:rsidRDefault="007652BD" w:rsidP="00804F56">
      <w:pPr>
        <w:widowControl w:val="0"/>
        <w:spacing w:after="0" w:line="240" w:lineRule="auto"/>
        <w:ind w:firstLine="851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>18.7. </w:t>
      </w:r>
      <w:r w:rsidRPr="007430DE">
        <w:rPr>
          <w:rFonts w:ascii="Times New Roman" w:eastAsia="SchoolBookSanPin" w:hAnsi="Times New Roman" w:cs="Times New Roman"/>
          <w:b/>
          <w:bCs/>
          <w:sz w:val="24"/>
          <w:szCs w:val="24"/>
        </w:rPr>
        <w:t>Системно-деятельностный подход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к оценке </w:t>
      </w:r>
      <w:proofErr w:type="gramStart"/>
      <w:r w:rsidRPr="00804F56">
        <w:rPr>
          <w:rFonts w:ascii="Times New Roman" w:eastAsia="SchoolBookSanPin" w:hAnsi="Times New Roman" w:cs="Times New Roman"/>
          <w:sz w:val="24"/>
          <w:szCs w:val="24"/>
        </w:rPr>
        <w:t>образовательных достижений</w:t>
      </w:r>
      <w:proofErr w:type="gramEnd"/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14:paraId="024A4B93" w14:textId="1B823974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>18.8. </w:t>
      </w:r>
      <w:r w:rsidRPr="007430DE">
        <w:rPr>
          <w:rFonts w:ascii="Times New Roman" w:eastAsia="SchoolBookSanPin" w:hAnsi="Times New Roman" w:cs="Times New Roman"/>
          <w:b/>
          <w:bCs/>
          <w:sz w:val="24"/>
          <w:szCs w:val="24"/>
        </w:rPr>
        <w:t>Уровневый подход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служит важнейшей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14:paraId="7742078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18.9. Уровневый подход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</w:t>
      </w:r>
      <w:bookmarkStart w:id="0" w:name="_GoBack"/>
      <w:bookmarkEnd w:id="0"/>
      <w:r w:rsidRPr="00804F56">
        <w:rPr>
          <w:rFonts w:ascii="Times New Roman" w:eastAsia="SchoolBookSanPin" w:hAnsi="Times New Roman" w:cs="Times New Roman"/>
          <w:sz w:val="24"/>
          <w:szCs w:val="24"/>
        </w:rPr>
        <w:t>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14:paraId="3B2726E0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bCs/>
          <w:sz w:val="24"/>
          <w:szCs w:val="24"/>
        </w:rPr>
        <w:t>18.10. Комплексный подход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к оценке образовательных достижений реализуется через:</w:t>
      </w:r>
    </w:p>
    <w:p w14:paraId="680B3AB6" w14:textId="77777777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оценку предметных и метапредметных результатов;</w:t>
      </w:r>
    </w:p>
    <w:p w14:paraId="47139EC7" w14:textId="67389D5A" w:rsidR="007652BD" w:rsidRPr="00804F56" w:rsidRDefault="007652BD" w:rsidP="007430D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использование комплекса оценочных процедур для выявления динамики </w:t>
      </w:r>
      <w:proofErr w:type="gramStart"/>
      <w:r w:rsidRPr="00804F56">
        <w:rPr>
          <w:rFonts w:ascii="Times New Roman" w:eastAsia="SchoolBookSanPin" w:hAnsi="Times New Roman" w:cs="Times New Roman"/>
          <w:sz w:val="24"/>
          <w:szCs w:val="24"/>
        </w:rPr>
        <w:t>индивидуальных образовательных достижений</w:t>
      </w:r>
      <w:proofErr w:type="gramEnd"/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14:paraId="56BF0279" w14:textId="77777777" w:rsidR="007652BD" w:rsidRPr="007430DE" w:rsidRDefault="007652BD" w:rsidP="00804F56">
      <w:pPr>
        <w:widowControl w:val="0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  <w:lang w:eastAsia="ru-RU"/>
        </w:rPr>
      </w:pPr>
      <w:r w:rsidRPr="007430DE">
        <w:rPr>
          <w:rFonts w:ascii="Calibri" w:eastAsia="Calibri" w:hAnsi="Calibri" w:cs="Times New Roman"/>
          <w:sz w:val="18"/>
          <w:szCs w:val="18"/>
          <w:vertAlign w:val="superscript"/>
          <w:lang w:eastAsia="ru-RU"/>
        </w:rPr>
        <w:lastRenderedPageBreak/>
        <w:t>16</w:t>
      </w:r>
      <w:r w:rsidRPr="007430DE">
        <w:rPr>
          <w:rFonts w:ascii="Calibri" w:eastAsia="Calibri" w:hAnsi="Calibri" w:cs="Times New Roman"/>
          <w:sz w:val="18"/>
          <w:szCs w:val="18"/>
          <w:lang w:eastAsia="ru-RU"/>
        </w:rPr>
        <w:t xml:space="preserve"> </w:t>
      </w:r>
      <w:r w:rsidRPr="007430DE">
        <w:rPr>
          <w:rFonts w:ascii="Times New Roman" w:eastAsia="Calibri" w:hAnsi="Times New Roman" w:cs="Times New Roman"/>
          <w:sz w:val="18"/>
          <w:szCs w:val="18"/>
          <w:lang w:eastAsia="ru-RU"/>
        </w:rPr>
        <w:t>Статья 95 Федерального закона от 29 декабря 2012 г. № 273-ФЗ «Об образовании в Российской Федерации».</w:t>
      </w:r>
    </w:p>
    <w:p w14:paraId="78CEAF0D" w14:textId="77777777" w:rsidR="007652BD" w:rsidRPr="007430DE" w:rsidRDefault="007652BD" w:rsidP="00804F5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430DE">
        <w:rPr>
          <w:rFonts w:ascii="Calibri" w:eastAsia="Calibri" w:hAnsi="Calibri" w:cs="Times New Roman"/>
          <w:sz w:val="18"/>
          <w:szCs w:val="18"/>
          <w:vertAlign w:val="superscript"/>
          <w:lang w:eastAsia="ru-RU"/>
        </w:rPr>
        <w:t>17</w:t>
      </w:r>
      <w:r w:rsidRPr="007430DE">
        <w:rPr>
          <w:rFonts w:ascii="Calibri" w:eastAsia="Calibri" w:hAnsi="Calibri" w:cs="Times New Roman"/>
          <w:sz w:val="18"/>
          <w:szCs w:val="18"/>
          <w:lang w:eastAsia="ru-RU"/>
        </w:rPr>
        <w:t xml:space="preserve"> </w:t>
      </w:r>
      <w:r w:rsidRPr="007430DE">
        <w:rPr>
          <w:rFonts w:ascii="Times New Roman" w:eastAsia="Calibri" w:hAnsi="Times New Roman" w:cs="Times New Roman"/>
          <w:sz w:val="18"/>
          <w:szCs w:val="18"/>
          <w:lang w:eastAsia="ru-RU"/>
        </w:rPr>
        <w:t>Статья 59 Федерального закона от 29 декабря 2012 г. № 273-ФЗ «Об образовании в Российской Федерации».</w:t>
      </w:r>
    </w:p>
    <w:p w14:paraId="306B59DF" w14:textId="77777777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14:paraId="216395BB" w14:textId="77777777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804F56">
        <w:rPr>
          <w:rFonts w:ascii="Times New Roman" w:eastAsia="SchoolBookSanPin" w:hAnsi="Times New Roman" w:cs="Times New Roman"/>
          <w:sz w:val="24"/>
          <w:szCs w:val="24"/>
        </w:rPr>
        <w:t>взаимооценка</w:t>
      </w:r>
      <w:proofErr w:type="spellEnd"/>
      <w:r w:rsidRPr="00804F56">
        <w:rPr>
          <w:rFonts w:ascii="Times New Roman" w:eastAsia="SchoolBookSanPin" w:hAnsi="Times New Roman" w:cs="Times New Roman"/>
          <w:sz w:val="24"/>
          <w:szCs w:val="24"/>
        </w:rPr>
        <w:t>);</w:t>
      </w:r>
    </w:p>
    <w:p w14:paraId="0473F8FC" w14:textId="6D919A9C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  <w:r w:rsidRPr="00804F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238B0C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bCs/>
          <w:sz w:val="24"/>
          <w:szCs w:val="24"/>
        </w:rPr>
        <w:t>18.11. </w:t>
      </w:r>
      <w:r w:rsidRPr="007430DE">
        <w:rPr>
          <w:rFonts w:ascii="Times New Roman" w:eastAsia="Calibri" w:hAnsi="Times New Roman" w:cs="Times New Roman"/>
          <w:b/>
          <w:sz w:val="24"/>
          <w:szCs w:val="24"/>
        </w:rPr>
        <w:t xml:space="preserve">Оценка </w:t>
      </w:r>
      <w:proofErr w:type="gramStart"/>
      <w:r w:rsidRPr="007430DE">
        <w:rPr>
          <w:rFonts w:ascii="Times New Roman" w:eastAsia="Calibri" w:hAnsi="Times New Roman" w:cs="Times New Roman"/>
          <w:b/>
          <w:sz w:val="24"/>
          <w:szCs w:val="24"/>
        </w:rPr>
        <w:t>личностных результа</w:t>
      </w:r>
      <w:r w:rsidRPr="00804F56">
        <w:rPr>
          <w:rFonts w:ascii="Times New Roman" w:eastAsia="Calibri" w:hAnsi="Times New Roman" w:cs="Times New Roman"/>
          <w:sz w:val="24"/>
          <w:szCs w:val="24"/>
        </w:rPr>
        <w:t>тов</w:t>
      </w:r>
      <w:proofErr w:type="gramEnd"/>
      <w:r w:rsidRPr="00804F56">
        <w:rPr>
          <w:rFonts w:ascii="Times New Roman" w:eastAsia="Calibri" w:hAnsi="Times New Roman" w:cs="Times New Roman"/>
          <w:sz w:val="24"/>
          <w:szCs w:val="24"/>
        </w:rPr>
        <w:t xml:space="preserve">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14:paraId="1E9A51B5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18.12. </w:t>
      </w:r>
      <w:r w:rsidRPr="00804F56">
        <w:rPr>
          <w:rFonts w:ascii="Times New Roman" w:eastAsia="Calibri" w:hAnsi="Times New Roman" w:cs="Times New Roman"/>
          <w:sz w:val="24"/>
          <w:szCs w:val="24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14:paraId="213D5A75" w14:textId="6684276F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18.13. </w:t>
      </w:r>
      <w:r w:rsidRPr="00804F56">
        <w:rPr>
          <w:rFonts w:ascii="Times New Roman" w:eastAsia="Calibri" w:hAnsi="Times New Roman" w:cs="Times New Roman"/>
          <w:sz w:val="24"/>
          <w:szCs w:val="24"/>
        </w:rPr>
        <w:t>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</w:p>
    <w:p w14:paraId="49C3FBD7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18.14. </w:t>
      </w:r>
      <w:r w:rsidRPr="00804F56">
        <w:rPr>
          <w:rFonts w:ascii="Times New Roman" w:eastAsia="Calibri" w:hAnsi="Times New Roman" w:cs="Times New Roman"/>
          <w:sz w:val="24"/>
          <w:szCs w:val="24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14:paraId="7EA14FED" w14:textId="6EC6E00B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18.15. </w:t>
      </w: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>Оценка метапредметных результатов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представляет собой оценку достижения планируемых результатов освоения </w:t>
      </w:r>
      <w:r w:rsidR="0027742E">
        <w:rPr>
          <w:rFonts w:ascii="Times New Roman" w:eastAsia="SchoolBookSanPin" w:hAnsi="Times New Roman" w:cs="Times New Roman"/>
          <w:sz w:val="24"/>
          <w:szCs w:val="24"/>
        </w:rPr>
        <w:t>ООП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СОО, которые отражают совокупность познавательных, коммуникативных и регулятивных универсальных учебных действий.</w:t>
      </w:r>
    </w:p>
    <w:p w14:paraId="0D843BB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18.16. 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14:paraId="24F3EF2B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18.17. 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Основным объектом оценки метапредметных результатов является:</w:t>
      </w:r>
    </w:p>
    <w:p w14:paraId="3D2AF89F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освоение обучающимися универсальных учебных действий (регулятивных, познавательных, коммуникативных);</w:t>
      </w:r>
    </w:p>
    <w:p w14:paraId="3490C7DA" w14:textId="657577DC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314FB2BD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овладение навыками учебно-исследовательской, проектной и социальной деятельности. </w:t>
      </w:r>
    </w:p>
    <w:p w14:paraId="5988CD82" w14:textId="2FFD327C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18.18. 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естественно-научной,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14:paraId="7040CDB0" w14:textId="77777777" w:rsidR="007652BD" w:rsidRPr="0027742E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42E">
        <w:rPr>
          <w:rFonts w:ascii="Times New Roman" w:eastAsia="SchoolBookSanPin" w:hAnsi="Times New Roman" w:cs="Times New Roman"/>
          <w:b/>
          <w:bCs/>
          <w:sz w:val="24"/>
          <w:szCs w:val="24"/>
        </w:rPr>
        <w:t>18.19. </w:t>
      </w:r>
      <w:r w:rsidRPr="0027742E">
        <w:rPr>
          <w:rFonts w:ascii="Times New Roman" w:eastAsia="SchoolBookSanPin" w:hAnsi="Times New Roman" w:cs="Times New Roman"/>
          <w:b/>
          <w:sz w:val="24"/>
          <w:szCs w:val="24"/>
        </w:rPr>
        <w:t>Формы оценки:</w:t>
      </w:r>
    </w:p>
    <w:p w14:paraId="011FD480" w14:textId="1F86815C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для проверки читательской грамотности – письменная работа на межпредметной основе;</w:t>
      </w:r>
    </w:p>
    <w:p w14:paraId="3D27D3D8" w14:textId="4E28B793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для проверки цифровой грамотности – практическая работа в сочетании с письменной (компьютеризованной) частью;</w:t>
      </w:r>
    </w:p>
    <w:p w14:paraId="3BF6D8CA" w14:textId="1F3E1CE4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для проверки сформированности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14:paraId="07E7A217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lastRenderedPageBreak/>
        <w:t>Каждый из перечисленных видов диагностики проводится с периодичностью не менее чем один раз в два года.</w:t>
      </w:r>
    </w:p>
    <w:p w14:paraId="5C4204A0" w14:textId="2CE71073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18.20. 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Групповые и (или) индивидуальные учебные исследования и проекты (далее вместе – 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</w:p>
    <w:p w14:paraId="6BB857C6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18.20.1. 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Выбор темы проекта осуществляется обучающимися.</w:t>
      </w:r>
    </w:p>
    <w:p w14:paraId="1A0C251E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18.20.2. 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Результатом проекта является одна из следующих работ:</w:t>
      </w:r>
    </w:p>
    <w:p w14:paraId="5EF8AFD0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14:paraId="057D9615" w14:textId="376ED96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14:paraId="3DF35D1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материальный объект, макет, иное конструкторское изделие;</w:t>
      </w:r>
    </w:p>
    <w:p w14:paraId="3C476E2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отчётные материалы по социальному проекту.</w:t>
      </w:r>
    </w:p>
    <w:p w14:paraId="1B58F754" w14:textId="3297252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18.20.3. 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Требования к организации проектной деятельности, к содержанию и направленности проекта разрабатываются образовательной организацией. </w:t>
      </w:r>
    </w:p>
    <w:p w14:paraId="3F15175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18.20.4. 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Проект оценивается по критериям сформированности:</w:t>
      </w:r>
    </w:p>
    <w:p w14:paraId="272D964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14:paraId="1AEA5585" w14:textId="061D76C0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14:paraId="2ADF863E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14:paraId="5C2DB178" w14:textId="33614C70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14:paraId="5FFE243B" w14:textId="0968661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 xml:space="preserve">18.21. Предметные результаты освоения </w:t>
      </w:r>
      <w:r w:rsidR="0027742E" w:rsidRPr="007430DE">
        <w:rPr>
          <w:rFonts w:ascii="Times New Roman" w:eastAsia="SchoolBookSanPin" w:hAnsi="Times New Roman" w:cs="Times New Roman"/>
          <w:b/>
          <w:sz w:val="24"/>
          <w:szCs w:val="24"/>
        </w:rPr>
        <w:t>ООП</w:t>
      </w: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 xml:space="preserve"> СОО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14:paraId="33C0CAE5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18.22. 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14:paraId="06347668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14:paraId="25AF24A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18.24. 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14:paraId="4B1D452D" w14:textId="615120CB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18.25. Особенности оценки по отдельному учебному предмету фиксируются в приложении к ООП СОО.</w:t>
      </w:r>
    </w:p>
    <w:p w14:paraId="3CF39F85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Описание оценки предметных результатов по отдельному учебному предмету включает:</w:t>
      </w:r>
    </w:p>
    <w:p w14:paraId="693B98CA" w14:textId="14A996D2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14:paraId="2E6177AB" w14:textId="490BB5FA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lastRenderedPageBreak/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14:paraId="6C389F61" w14:textId="77777777" w:rsidR="007652BD" w:rsidRPr="00804F56" w:rsidRDefault="007652BD" w:rsidP="00804F5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график контрольных мероприятий.</w:t>
      </w:r>
      <w:r w:rsidRPr="00804F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47384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18.26. </w:t>
      </w:r>
      <w:r w:rsidRPr="0027742E">
        <w:rPr>
          <w:rFonts w:ascii="Times New Roman" w:eastAsia="SchoolBookSanPin" w:hAnsi="Times New Roman" w:cs="Times New Roman"/>
          <w:b/>
          <w:bCs/>
          <w:sz w:val="24"/>
          <w:szCs w:val="24"/>
        </w:rPr>
        <w:t>Стартовая диагностика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проводится администрацией образовательной организации с целью оценки готовности к обучению на уровне среднего общего образования. </w:t>
      </w:r>
    </w:p>
    <w:p w14:paraId="6E471FA9" w14:textId="6B790FC0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18.26.1. Стартовая диагностика проводится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в начале 10 класса и выступает как основа (точка отсчёта) для оценки динамики образовательных достижений обучающихся. </w:t>
      </w:r>
    </w:p>
    <w:p w14:paraId="399679C0" w14:textId="346EAB2C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18.26.2. 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14:paraId="5CC98F31" w14:textId="36BE305E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18.26.3. 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3B873FD7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18.27. </w:t>
      </w:r>
      <w:r w:rsidRPr="0027742E">
        <w:rPr>
          <w:rFonts w:ascii="Times New Roman" w:eastAsia="SchoolBookSanPin" w:hAnsi="Times New Roman" w:cs="Times New Roman"/>
          <w:b/>
          <w:bCs/>
          <w:sz w:val="24"/>
          <w:szCs w:val="24"/>
        </w:rPr>
        <w:t>Текущая оценка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представляет собой процедуру оценки индивидуального продвижения обучающегося в освоении программы учебного предмета. </w:t>
      </w:r>
    </w:p>
    <w:p w14:paraId="4EA8EA4E" w14:textId="162BBD7B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18.27.1. 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Текущая оценка может быть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формирующей (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диагностической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14:paraId="41318BF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18.27.2. 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 </w:t>
      </w:r>
    </w:p>
    <w:p w14:paraId="24D2CC6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18.27.3. 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804F56">
        <w:rPr>
          <w:rFonts w:ascii="Times New Roman" w:eastAsia="SchoolBookSanPin" w:hAnsi="Times New Roman" w:cs="Times New Roman"/>
          <w:sz w:val="24"/>
          <w:szCs w:val="24"/>
        </w:rPr>
        <w:t>взаимооценка</w:t>
      </w:r>
      <w:proofErr w:type="spellEnd"/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, рефлексия, листы продвижения и другие) с учётом особенностей учебного предмета. </w:t>
      </w:r>
    </w:p>
    <w:p w14:paraId="45F89789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bCs/>
          <w:sz w:val="24"/>
          <w:szCs w:val="24"/>
        </w:rPr>
        <w:t>18.27.4. 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>Результаты текущей оценки являются основой для индивидуализации учебного процесса.</w:t>
      </w:r>
    </w:p>
    <w:p w14:paraId="6CDA2FDE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430DE">
        <w:rPr>
          <w:rFonts w:ascii="Times New Roman" w:eastAsia="SchoolBookSanPin" w:hAnsi="Times New Roman" w:cs="Times New Roman"/>
          <w:b/>
          <w:sz w:val="24"/>
          <w:szCs w:val="24"/>
        </w:rPr>
        <w:t>18.28. Тематическая оценка</w:t>
      </w:r>
      <w:r w:rsidRPr="00804F56">
        <w:rPr>
          <w:rFonts w:ascii="Times New Roman" w:eastAsia="SchoolBookSanPin" w:hAnsi="Times New Roman" w:cs="Times New Roman"/>
          <w:sz w:val="24"/>
          <w:szCs w:val="24"/>
        </w:rPr>
        <w:t xml:space="preserve"> представляет собой процедуру оценки уровня достижения тематических планируемых результатов по учебному предмету.</w:t>
      </w:r>
    </w:p>
    <w:p w14:paraId="096B5455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18.29. Внутренний мониторинг представляет собой следующие процедуры:</w:t>
      </w:r>
    </w:p>
    <w:p w14:paraId="758EFDF1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стартовая диагностика;</w:t>
      </w:r>
    </w:p>
    <w:p w14:paraId="09B1082E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уровня достижения предметных и метапредметных результатов;</w:t>
      </w:r>
    </w:p>
    <w:p w14:paraId="6793897A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уровня функциональной грамотности;</w:t>
      </w:r>
    </w:p>
    <w:p w14:paraId="220DF313" w14:textId="77777777" w:rsidR="007652BD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14:paraId="0F74DD2D" w14:textId="1E5E16A3" w:rsidR="00B545B8" w:rsidRPr="00804F56" w:rsidRDefault="007652BD" w:rsidP="00804F5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04F56">
        <w:rPr>
          <w:rFonts w:ascii="Times New Roman" w:eastAsia="SchoolBookSanPin" w:hAnsi="Times New Roman" w:cs="Times New Roman"/>
          <w:sz w:val="24"/>
          <w:szCs w:val="24"/>
        </w:rPr>
        <w:t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sectPr w:rsidR="00B545B8" w:rsidRPr="00804F56" w:rsidSect="00267876">
      <w:footerReference w:type="default" r:id="rId6"/>
      <w:pgSz w:w="11906" w:h="16838"/>
      <w:pgMar w:top="851" w:right="707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25218" w14:textId="77777777" w:rsidR="00267876" w:rsidRDefault="00267876" w:rsidP="00267876">
      <w:pPr>
        <w:spacing w:after="0" w:line="240" w:lineRule="auto"/>
      </w:pPr>
      <w:r>
        <w:separator/>
      </w:r>
    </w:p>
  </w:endnote>
  <w:endnote w:type="continuationSeparator" w:id="0">
    <w:p w14:paraId="09FE8661" w14:textId="77777777" w:rsidR="00267876" w:rsidRDefault="00267876" w:rsidP="00267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381352"/>
      <w:docPartObj>
        <w:docPartGallery w:val="Page Numbers (Bottom of Page)"/>
        <w:docPartUnique/>
      </w:docPartObj>
    </w:sdtPr>
    <w:sdtContent>
      <w:p w14:paraId="4CF85D83" w14:textId="77DE75BB" w:rsidR="00267876" w:rsidRDefault="002678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540E9083" w14:textId="77777777" w:rsidR="00267876" w:rsidRDefault="002678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2ADE1" w14:textId="77777777" w:rsidR="00267876" w:rsidRDefault="00267876" w:rsidP="00267876">
      <w:pPr>
        <w:spacing w:after="0" w:line="240" w:lineRule="auto"/>
      </w:pPr>
      <w:r>
        <w:separator/>
      </w:r>
    </w:p>
  </w:footnote>
  <w:footnote w:type="continuationSeparator" w:id="0">
    <w:p w14:paraId="6CBC968E" w14:textId="77777777" w:rsidR="00267876" w:rsidRDefault="00267876" w:rsidP="00267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01"/>
    <w:rsid w:val="00103E0D"/>
    <w:rsid w:val="00267876"/>
    <w:rsid w:val="0027742E"/>
    <w:rsid w:val="00551F01"/>
    <w:rsid w:val="007430DE"/>
    <w:rsid w:val="007652BD"/>
    <w:rsid w:val="00804F56"/>
    <w:rsid w:val="00B545B8"/>
    <w:rsid w:val="00FA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7787"/>
  <w15:docId w15:val="{E037D4E9-1253-41CF-BB0C-4BF8A1E5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876"/>
  </w:style>
  <w:style w:type="paragraph" w:styleId="a5">
    <w:name w:val="footer"/>
    <w:basedOn w:val="a"/>
    <w:link w:val="a6"/>
    <w:uiPriority w:val="99"/>
    <w:unhideWhenUsed/>
    <w:rsid w:val="00267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2087</Words>
  <Characters>11896</Characters>
  <Application>Microsoft Office Word</Application>
  <DocSecurity>0</DocSecurity>
  <Lines>99</Lines>
  <Paragraphs>27</Paragraphs>
  <ScaleCrop>false</ScaleCrop>
  <Company/>
  <LinksUpToDate>false</LinksUpToDate>
  <CharactersWithSpaces>13956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11</cp:revision>
  <cp:lastPrinted>2023-07-20T11:36:00Z</cp:lastPrinted>
  <dcterms:created xsi:type="dcterms:W3CDTF">2023-07-17T09:52:00Z</dcterms:created>
  <dcterms:modified xsi:type="dcterms:W3CDTF">2023-08-18T04:40:00Z</dcterms:modified>
</cp:coreProperties>
</file>