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40249" w14:textId="51A6DEBE" w:rsidR="003E04F4" w:rsidRPr="003E04F4" w:rsidRDefault="003E04F4" w:rsidP="003E04F4">
      <w:pPr>
        <w:spacing w:after="0" w:line="240" w:lineRule="auto"/>
        <w:ind w:firstLine="709"/>
        <w:jc w:val="center"/>
        <w:rPr>
          <w:rFonts w:ascii="Times New Roman" w:hAnsi="Times New Roman"/>
          <w:b/>
          <w:sz w:val="24"/>
          <w:szCs w:val="24"/>
        </w:rPr>
      </w:pPr>
      <w:r>
        <w:rPr>
          <w:rFonts w:ascii="Times New Roman" w:hAnsi="Times New Roman"/>
          <w:b/>
          <w:sz w:val="24"/>
          <w:szCs w:val="24"/>
          <w:lang w:val="en-US"/>
        </w:rPr>
        <w:t>IV</w:t>
      </w:r>
      <w:r w:rsidRPr="00437639">
        <w:rPr>
          <w:rFonts w:ascii="Times New Roman" w:hAnsi="Times New Roman"/>
          <w:b/>
          <w:sz w:val="24"/>
          <w:szCs w:val="24"/>
        </w:rPr>
        <w:t>.</w:t>
      </w:r>
      <w:r>
        <w:rPr>
          <w:rFonts w:ascii="Times New Roman" w:hAnsi="Times New Roman"/>
          <w:b/>
          <w:sz w:val="24"/>
          <w:szCs w:val="24"/>
        </w:rPr>
        <w:t>Организационный раздел</w:t>
      </w:r>
    </w:p>
    <w:p w14:paraId="5195E572" w14:textId="6FF29B76" w:rsidR="00330127" w:rsidRPr="00CA0B94" w:rsidRDefault="003E04F4" w:rsidP="003E04F4">
      <w:pPr>
        <w:spacing w:after="0" w:line="240" w:lineRule="auto"/>
        <w:ind w:firstLine="709"/>
        <w:jc w:val="center"/>
        <w:rPr>
          <w:rFonts w:ascii="Times New Roman" w:eastAsia="SchoolBookSanPin" w:hAnsi="Times New Roman"/>
          <w:b/>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 xml:space="preserve"> План внеурочной деятельности.</w:t>
      </w:r>
    </w:p>
    <w:p w14:paraId="7E902D4A" w14:textId="25963E47"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1. Под внеурочной деятельностью</w:t>
      </w:r>
      <w:r w:rsidR="006A11A0" w:rsidRPr="00CA0B94">
        <w:rPr>
          <w:rFonts w:ascii="Times New Roman" w:eastAsia="SchoolBookSanPin" w:hAnsi="Times New Roman"/>
          <w:sz w:val="24"/>
          <w:szCs w:val="24"/>
        </w:rPr>
        <w:t xml:space="preserve"> МОУ «Гимназия имени Ю.А. </w:t>
      </w:r>
      <w:proofErr w:type="spellStart"/>
      <w:r w:rsidR="006A11A0" w:rsidRPr="00CA0B94">
        <w:rPr>
          <w:rFonts w:ascii="Times New Roman" w:eastAsia="SchoolBookSanPin" w:hAnsi="Times New Roman"/>
          <w:sz w:val="24"/>
          <w:szCs w:val="24"/>
        </w:rPr>
        <w:t>Гарнаева</w:t>
      </w:r>
      <w:proofErr w:type="spellEnd"/>
      <w:r w:rsidR="006A11A0"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 xml:space="preserve">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w:t>
      </w:r>
      <w:proofErr w:type="spellStart"/>
      <w:r w:rsidR="00330127" w:rsidRPr="00CA0B94">
        <w:rPr>
          <w:rFonts w:ascii="Times New Roman" w:eastAsia="SchoolBookSanPin" w:hAnsi="Times New Roman"/>
          <w:sz w:val="24"/>
          <w:szCs w:val="24"/>
        </w:rPr>
        <w:t>метапредметных</w:t>
      </w:r>
      <w:proofErr w:type="spellEnd"/>
      <w:r w:rsidR="00330127" w:rsidRPr="00CA0B94">
        <w:rPr>
          <w:rFonts w:ascii="Times New Roman" w:eastAsia="SchoolBookSanPin" w:hAnsi="Times New Roman"/>
          <w:sz w:val="24"/>
          <w:szCs w:val="24"/>
        </w:rPr>
        <w:t xml:space="preserve"> и предметных), осуществляемую в формах, отличных от урочной.</w:t>
      </w:r>
    </w:p>
    <w:p w14:paraId="7C2658C7" w14:textId="1C40BA55" w:rsidR="00330127" w:rsidRPr="00CA0B94" w:rsidRDefault="003E04F4" w:rsidP="00CA0B94">
      <w:pPr>
        <w:spacing w:after="0" w:line="240" w:lineRule="auto"/>
        <w:ind w:firstLine="709"/>
        <w:jc w:val="both"/>
        <w:rPr>
          <w:rFonts w:ascii="Times New Roman" w:eastAsia="SchoolBookSanPin" w:hAnsi="Times New Roman"/>
          <w:b/>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 xml:space="preserve">2. Внеурочная деятельность </w:t>
      </w:r>
      <w:r w:rsidR="009C01F8" w:rsidRPr="00CA0B94">
        <w:rPr>
          <w:rFonts w:ascii="Times New Roman" w:eastAsia="SchoolBookSanPin" w:hAnsi="Times New Roman"/>
          <w:b/>
          <w:sz w:val="24"/>
          <w:szCs w:val="24"/>
        </w:rPr>
        <w:t xml:space="preserve">гимназии </w:t>
      </w:r>
      <w:r w:rsidR="00330127" w:rsidRPr="00CA0B94">
        <w:rPr>
          <w:rFonts w:ascii="Times New Roman" w:eastAsia="SchoolBookSanPin" w:hAnsi="Times New Roman"/>
          <w:b/>
          <w:sz w:val="24"/>
          <w:szCs w:val="24"/>
        </w:rPr>
        <w:t>является неотъемлемой и обязательной частью основной образовательной программы.</w:t>
      </w:r>
    </w:p>
    <w:p w14:paraId="6628D5E2" w14:textId="7B3E2AA5"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 xml:space="preserve">3. План внеурочной деятельности является частью организационного раздела ООП СОО </w:t>
      </w:r>
      <w:r w:rsidR="00330127" w:rsidRPr="00CA0B94">
        <w:rPr>
          <w:rFonts w:ascii="Times New Roman" w:eastAsia="SchoolBookSanPin" w:hAnsi="Times New Roman"/>
          <w:sz w:val="24"/>
          <w:szCs w:val="24"/>
        </w:rPr>
        <w:t>и представляет собой описание целостной системы функционирования образовательной организации в сфере внеурочной деятельности и включает:</w:t>
      </w:r>
    </w:p>
    <w:p w14:paraId="47A2283A" w14:textId="03976D98"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план организации деятельности ученических сообществ (групп обучающихся), 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«Российского движения школьников»);</w:t>
      </w:r>
    </w:p>
    <w:p w14:paraId="32EE0CD7" w14:textId="296DBD64"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14:paraId="716F70CA" w14:textId="1050A7E6"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 xml:space="preserve">4. Согласно ФГОС СОО через внеурочную деятельность организацией, осуществляющей образовательную деятельность, реализуется основная образовательная программа </w:t>
      </w:r>
      <w:r w:rsidR="00330127" w:rsidRPr="00CA0B94">
        <w:rPr>
          <w:rFonts w:ascii="Times New Roman" w:eastAsia="SchoolBookSanPin" w:hAnsi="Times New Roman"/>
          <w:sz w:val="24"/>
          <w:szCs w:val="24"/>
        </w:rPr>
        <w:t>(цели,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14:paraId="5B46E9AC" w14:textId="6FBD9C3D"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 xml:space="preserve">5. Количество часов, выделяемых на внеурочную деятельность, </w:t>
      </w:r>
      <w:r w:rsidR="00330127" w:rsidRPr="00CA0B94">
        <w:rPr>
          <w:rFonts w:ascii="Times New Roman" w:eastAsia="SchoolBookSanPin" w:hAnsi="Times New Roman"/>
          <w:b/>
          <w:sz w:val="24"/>
          <w:szCs w:val="24"/>
        </w:rPr>
        <w:br/>
        <w:t>за два года обучения на уровне среднего общего образования составляет не более 700 часов.</w:t>
      </w:r>
      <w:r w:rsidR="00330127" w:rsidRPr="00CA0B94">
        <w:rPr>
          <w:rFonts w:ascii="Times New Roman" w:eastAsia="SchoolBookSanPin" w:hAnsi="Times New Roman"/>
          <w:sz w:val="24"/>
          <w:szCs w:val="24"/>
        </w:rPr>
        <w:t xml:space="preserve"> Величину недельной образовательной нагрузки, реализуемой </w:t>
      </w:r>
      <w:r w:rsidR="00330127" w:rsidRPr="00CA0B94">
        <w:rPr>
          <w:rFonts w:ascii="Times New Roman" w:eastAsia="SchoolBookSanPin" w:hAnsi="Times New Roman"/>
          <w:sz w:val="24"/>
          <w:szCs w:val="24"/>
        </w:rPr>
        <w:br/>
        <w:t>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образовательных программ (лагерь с дневным пребыванием на базе общеобразовательной организации или на базе загородных детских центров, в туристских походах, экспедициях, поездках и другие).</w:t>
      </w:r>
    </w:p>
    <w:p w14:paraId="4A7F41BA" w14:textId="55F40F3B"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 xml:space="preserve">6. Реализация плана внеурочной деятельности предусматривает в течение года неравномерное распределение нагрузки. </w:t>
      </w:r>
      <w:r w:rsidR="00330127" w:rsidRPr="00CA0B94">
        <w:rPr>
          <w:rFonts w:ascii="Times New Roman" w:eastAsia="SchoolBookSanPin" w:hAnsi="Times New Roman"/>
          <w:sz w:val="24"/>
          <w:szCs w:val="24"/>
        </w:rPr>
        <w:t>Так, при подготовке коллективных дел (в рамках инициативы ученических сообществ) и воспитательных мероприятий за 1–2 недели используется значительно больший объем времени, чем в иные периоды (между образовательными событиями).</w:t>
      </w:r>
    </w:p>
    <w:p w14:paraId="0F095909" w14:textId="078F7BFE" w:rsidR="00330127" w:rsidRPr="00CA0B94" w:rsidRDefault="003E04F4" w:rsidP="00CA0B94">
      <w:pPr>
        <w:spacing w:after="0" w:line="240" w:lineRule="auto"/>
        <w:ind w:firstLine="709"/>
        <w:jc w:val="both"/>
        <w:rPr>
          <w:rFonts w:ascii="Times New Roman" w:eastAsia="SchoolBookSanPin" w:hAnsi="Times New Roman"/>
          <w:b/>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 xml:space="preserve">7. Общий объем внеурочной </w:t>
      </w:r>
      <w:r w:rsidR="006A11A0" w:rsidRPr="00CA0B94">
        <w:rPr>
          <w:rFonts w:ascii="Times New Roman" w:eastAsia="SchoolBookSanPin" w:hAnsi="Times New Roman"/>
          <w:b/>
          <w:sz w:val="24"/>
          <w:szCs w:val="24"/>
        </w:rPr>
        <w:t>деятельности не превышает</w:t>
      </w:r>
      <w:r w:rsidR="00330127" w:rsidRPr="00CA0B94">
        <w:rPr>
          <w:rFonts w:ascii="Times New Roman" w:eastAsia="SchoolBookSanPin" w:hAnsi="Times New Roman"/>
          <w:b/>
          <w:sz w:val="24"/>
          <w:szCs w:val="24"/>
        </w:rPr>
        <w:t xml:space="preserve"> 10 часов в неделю.</w:t>
      </w:r>
    </w:p>
    <w:p w14:paraId="74A96749" w14:textId="2878DC1F" w:rsidR="00330127" w:rsidRPr="00CA0B94" w:rsidRDefault="003E04F4" w:rsidP="00CA0B94">
      <w:pPr>
        <w:spacing w:after="0" w:line="240" w:lineRule="auto"/>
        <w:ind w:firstLine="709"/>
        <w:jc w:val="both"/>
        <w:rPr>
          <w:rFonts w:ascii="Times New Roman" w:eastAsia="SchoolBookSanPin" w:hAnsi="Times New Roman"/>
          <w:b/>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8. </w:t>
      </w:r>
      <w:r w:rsidR="006A11A0" w:rsidRPr="00CA0B94">
        <w:rPr>
          <w:rFonts w:ascii="Times New Roman" w:eastAsia="SchoolBookSanPin" w:hAnsi="Times New Roman"/>
          <w:b/>
          <w:sz w:val="24"/>
          <w:szCs w:val="24"/>
        </w:rPr>
        <w:t>Один час в неделю отводится</w:t>
      </w:r>
      <w:r w:rsidR="00330127" w:rsidRPr="00CA0B94">
        <w:rPr>
          <w:rFonts w:ascii="Times New Roman" w:eastAsia="SchoolBookSanPin" w:hAnsi="Times New Roman"/>
          <w:b/>
          <w:sz w:val="24"/>
          <w:szCs w:val="24"/>
        </w:rPr>
        <w:t xml:space="preserve"> на внеурочное занятие «Разговоры о важном». </w:t>
      </w:r>
      <w:bookmarkStart w:id="0" w:name="_GoBack"/>
      <w:bookmarkEnd w:id="0"/>
    </w:p>
    <w:p w14:paraId="21EC647E" w14:textId="49B2A489"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14:paraId="04D7EAC0" w14:textId="5AE06945"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Основной формат внеурочных занятий «Разговоры о важном» – разговор </w:t>
      </w:r>
      <w:r w:rsidRPr="00CA0B94">
        <w:rPr>
          <w:rFonts w:ascii="Times New Roman" w:eastAsia="SchoolBookSanPin" w:hAnsi="Times New Roman"/>
          <w:sz w:val="24"/>
          <w:szCs w:val="24"/>
        </w:rPr>
        <w:br/>
        <w:t xml:space="preserve">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w:t>
      </w:r>
      <w:r w:rsidRPr="00CA0B94">
        <w:rPr>
          <w:rFonts w:ascii="Times New Roman" w:eastAsia="SchoolBookSanPin" w:hAnsi="Times New Roman"/>
          <w:sz w:val="24"/>
          <w:szCs w:val="24"/>
        </w:rPr>
        <w:lastRenderedPageBreak/>
        <w:t>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14:paraId="6A558B55" w14:textId="2C3251AA"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9. На курсы внеурочной деятельности по выбору обучающихся еженедельно расходуется до 4 часов</w:t>
      </w:r>
      <w:r w:rsidR="00330127" w:rsidRPr="00CA0B94">
        <w:rPr>
          <w:rFonts w:ascii="Times New Roman" w:eastAsia="SchoolBookSanPin" w:hAnsi="Times New Roman"/>
          <w:sz w:val="24"/>
          <w:szCs w:val="24"/>
        </w:rPr>
        <w:t>, на организационное обеспечение учебной деятельности, на обеспечение благополучия обучающегося еженедельно до 1 часа.</w:t>
      </w:r>
    </w:p>
    <w:p w14:paraId="6ECF35EF" w14:textId="6FEFE7EB"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10. В зависимости от задач на каждом этапе реализации образовательной программы количество часов, отводимых на внеурочную деятельность, может изменяться.</w:t>
      </w:r>
      <w:r w:rsidR="00330127" w:rsidRPr="00CA0B94">
        <w:rPr>
          <w:rFonts w:ascii="Times New Roman" w:eastAsia="SchoolBookSanPin" w:hAnsi="Times New Roman"/>
          <w:sz w:val="24"/>
          <w:szCs w:val="24"/>
        </w:rPr>
        <w:t xml:space="preserve"> В 10 классе для обеспечения адаптации обучающихся к изменившейся образовательной ситуации выделено больше часов, чем в 11 классе.</w:t>
      </w:r>
    </w:p>
    <w:p w14:paraId="1E550DE8" w14:textId="79098926"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11. Организация жизни ученических сообществ</w:t>
      </w:r>
      <w:r w:rsidR="00330127" w:rsidRPr="00CA0B94">
        <w:rPr>
          <w:rFonts w:ascii="Times New Roman" w:eastAsia="SchoolBookSanPin" w:hAnsi="Times New Roman"/>
          <w:sz w:val="24"/>
          <w:szCs w:val="24"/>
        </w:rPr>
        <w:t xml:space="preserve"> является важной составляющей внеурочной деятельности, направлена на формирование </w:t>
      </w:r>
      <w:r w:rsidR="00330127" w:rsidRPr="00CA0B94">
        <w:rPr>
          <w:rFonts w:ascii="Times New Roman" w:eastAsia="SchoolBookSanPin" w:hAnsi="Times New Roman"/>
          <w:sz w:val="24"/>
          <w:szCs w:val="24"/>
        </w:rPr>
        <w:br/>
        <w:t>у обучающихся российской гражданской идентичности и таких компетенций, как:</w:t>
      </w:r>
    </w:p>
    <w:p w14:paraId="40034F54" w14:textId="54EC0EE7"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 xml:space="preserve">компетенция конструктивного, успешного и ответственного поведения </w:t>
      </w:r>
      <w:r w:rsidR="00330127" w:rsidRPr="00CA0B94">
        <w:rPr>
          <w:rFonts w:ascii="Times New Roman" w:eastAsia="SchoolBookSanPin" w:hAnsi="Times New Roman"/>
          <w:sz w:val="24"/>
          <w:szCs w:val="24"/>
        </w:rPr>
        <w:br/>
        <w:t>в обществе с учетом правовых норм, установленных российским законодательством;</w:t>
      </w:r>
    </w:p>
    <w:p w14:paraId="5A071F62" w14:textId="6E294CDA"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 xml:space="preserve">социальная самоидентификация обучающихся посредством личностно значимой и общественно приемлемой деятельности, приобретение знаний </w:t>
      </w:r>
      <w:r w:rsidR="00330127" w:rsidRPr="00CA0B94">
        <w:rPr>
          <w:rFonts w:ascii="Times New Roman" w:eastAsia="SchoolBookSanPin" w:hAnsi="Times New Roman"/>
          <w:sz w:val="24"/>
          <w:szCs w:val="24"/>
        </w:rPr>
        <w:br/>
        <w:t>о социальных ролях человека;</w:t>
      </w:r>
    </w:p>
    <w:p w14:paraId="5E4BD295" w14:textId="6E790A03"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компетенция в сфере общественной самоорганизации, участия в общественно значимой совместной деятельности.</w:t>
      </w:r>
    </w:p>
    <w:p w14:paraId="1DDA921F" w14:textId="77777777" w:rsidR="00330127" w:rsidRPr="00CA0B94" w:rsidRDefault="00330127" w:rsidP="00CA0B94">
      <w:pPr>
        <w:spacing w:after="0" w:line="240" w:lineRule="auto"/>
        <w:ind w:firstLine="709"/>
        <w:jc w:val="both"/>
        <w:rPr>
          <w:rFonts w:ascii="Times New Roman" w:eastAsia="SchoolBookSanPin" w:hAnsi="Times New Roman"/>
          <w:b/>
          <w:sz w:val="24"/>
          <w:szCs w:val="24"/>
        </w:rPr>
      </w:pPr>
      <w:r w:rsidRPr="00CA0B94">
        <w:rPr>
          <w:rFonts w:ascii="Times New Roman" w:eastAsia="SchoolBookSanPin" w:hAnsi="Times New Roman"/>
          <w:b/>
          <w:sz w:val="24"/>
          <w:szCs w:val="24"/>
        </w:rPr>
        <w:t>Организация жизни ученических сообществ выстраивается:</w:t>
      </w:r>
    </w:p>
    <w:p w14:paraId="652469A1" w14:textId="792501DB"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образовательной организации и за ее пределами;</w:t>
      </w:r>
    </w:p>
    <w:p w14:paraId="40F5326F" w14:textId="74F373EE"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14:paraId="199CAA36" w14:textId="0D6AA322"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 xml:space="preserve">через участие в экологическом просвещении сверстников, родителей, населения; </w:t>
      </w:r>
    </w:p>
    <w:p w14:paraId="2A3AA3F3" w14:textId="731304FD"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через благоустройство школы, класса, сельского поселения, города, в ходе партнерства с общественными организациями и объединениями;</w:t>
      </w:r>
    </w:p>
    <w:p w14:paraId="26B05BF3" w14:textId="6A56B9E7"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через отношение обучающихся к закону, государству и к гражданскому обществу (включает подготовку личности к общественной жизни);</w:t>
      </w:r>
    </w:p>
    <w:p w14:paraId="56C4355E" w14:textId="18C03AF6"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через отношение обучающихся к окружающему миру, к живой природе, художественной культуре (включает формирование у обучающихся научного мировоззрения);</w:t>
      </w:r>
    </w:p>
    <w:p w14:paraId="40404AEA" w14:textId="7A47C7DE"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через трудовые и социально-экономические отношения (включает подготовку личности к трудовой деятельности).</w:t>
      </w:r>
    </w:p>
    <w:p w14:paraId="7D86BED5" w14:textId="01BCEFDA"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sz w:val="24"/>
          <w:szCs w:val="24"/>
        </w:rPr>
        <w:t>53</w:t>
      </w:r>
      <w:r w:rsidR="00330127" w:rsidRPr="00CA0B94">
        <w:rPr>
          <w:rFonts w:ascii="Times New Roman" w:hAnsi="Times New Roman"/>
          <w:sz w:val="24"/>
          <w:szCs w:val="24"/>
        </w:rPr>
        <w:t>.</w:t>
      </w:r>
      <w:r w:rsidR="00330127" w:rsidRPr="00CA0B94">
        <w:rPr>
          <w:rFonts w:ascii="Times New Roman" w:eastAsia="SchoolBookSanPin" w:hAnsi="Times New Roman"/>
          <w:sz w:val="24"/>
          <w:szCs w:val="24"/>
        </w:rPr>
        <w:t>12. По решению педагогического коллектива, родительской общественности, интересов и запросов обучающихся и родителей (законных представителей) несовершеннолетних обучающихся план внеурочной деятельности в образовательной организации модифи</w:t>
      </w:r>
      <w:r w:rsidR="006A11A0" w:rsidRPr="00CA0B94">
        <w:rPr>
          <w:rFonts w:ascii="Times New Roman" w:eastAsia="SchoolBookSanPin" w:hAnsi="Times New Roman"/>
          <w:sz w:val="24"/>
          <w:szCs w:val="24"/>
        </w:rPr>
        <w:t xml:space="preserve">цируется в соответствии </w:t>
      </w:r>
      <w:r w:rsidR="00330127" w:rsidRPr="00CA0B94">
        <w:rPr>
          <w:rFonts w:ascii="Times New Roman" w:eastAsia="SchoolBookSanPin" w:hAnsi="Times New Roman"/>
          <w:sz w:val="24"/>
          <w:szCs w:val="24"/>
        </w:rPr>
        <w:t xml:space="preserve">профилями: </w:t>
      </w:r>
      <w:r w:rsidR="006A11A0" w:rsidRPr="00CA0B94">
        <w:rPr>
          <w:rFonts w:ascii="Times New Roman" w:eastAsia="SchoolBookSanPin" w:hAnsi="Times New Roman"/>
          <w:b/>
          <w:sz w:val="24"/>
          <w:szCs w:val="24"/>
        </w:rPr>
        <w:t>гуманитарным</w:t>
      </w:r>
      <w:r w:rsidR="00330127" w:rsidRPr="00CA0B94">
        <w:rPr>
          <w:rFonts w:ascii="Times New Roman" w:eastAsia="SchoolBookSanPin" w:hAnsi="Times New Roman"/>
          <w:b/>
          <w:sz w:val="24"/>
          <w:szCs w:val="24"/>
        </w:rPr>
        <w:t>, технологическим, универсальным.</w:t>
      </w:r>
    </w:p>
    <w:p w14:paraId="3553EAB0" w14:textId="63155180" w:rsidR="00330127" w:rsidRPr="00CA0B94" w:rsidRDefault="003E04F4" w:rsidP="00CA0B94">
      <w:pPr>
        <w:spacing w:after="0" w:line="240" w:lineRule="auto"/>
        <w:ind w:firstLine="709"/>
        <w:jc w:val="both"/>
        <w:rPr>
          <w:rFonts w:ascii="Times New Roman" w:eastAsia="SchoolBookSanPin" w:hAnsi="Times New Roman"/>
          <w:b/>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330127" w:rsidRPr="00CA0B94">
        <w:rPr>
          <w:rFonts w:ascii="Times New Roman" w:eastAsia="SchoolBookSanPin" w:hAnsi="Times New Roman"/>
          <w:b/>
          <w:sz w:val="24"/>
          <w:szCs w:val="24"/>
        </w:rPr>
        <w:t>13. Инвариантный компонент плана внеурочной деятельности (вне зависимости от профиля) предполагает:</w:t>
      </w:r>
    </w:p>
    <w:p w14:paraId="6F5F3EC5" w14:textId="2F3E2AB3"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 </w:t>
      </w:r>
      <w:r w:rsidR="00330127" w:rsidRPr="00CA0B94">
        <w:rPr>
          <w:rFonts w:ascii="Times New Roman" w:eastAsia="SchoolBookSanPin" w:hAnsi="Times New Roman"/>
          <w:sz w:val="24"/>
          <w:szCs w:val="24"/>
        </w:rPr>
        <w:t>организацию жизни ученических сообществ в форме клубных встреч (организованного тематического и свободного общения обучающихся), участие обучающихся в делах классного ученического коллектива и в общих коллективных делах образовательной организации;</w:t>
      </w:r>
    </w:p>
    <w:p w14:paraId="33F80DCB" w14:textId="2F77A63E" w:rsidR="00330127" w:rsidRPr="00CA0B94" w:rsidRDefault="006A11A0"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 </w:t>
      </w:r>
      <w:r w:rsidR="00330127" w:rsidRPr="00CA0B94">
        <w:rPr>
          <w:rFonts w:ascii="Times New Roman" w:eastAsia="SchoolBookSanPin" w:hAnsi="Times New Roman"/>
          <w:sz w:val="24"/>
          <w:szCs w:val="24"/>
        </w:rPr>
        <w:t xml:space="preserve">проведение ежемесячного учебного собрания по проблемам организации учебного процесса, индивидуальных и групповых консультаций по вопросам организационного </w:t>
      </w:r>
      <w:r w:rsidR="00330127" w:rsidRPr="00CA0B94">
        <w:rPr>
          <w:rFonts w:ascii="Times New Roman" w:eastAsia="SchoolBookSanPin" w:hAnsi="Times New Roman"/>
          <w:sz w:val="24"/>
          <w:szCs w:val="24"/>
        </w:rPr>
        <w:lastRenderedPageBreak/>
        <w:t>обеспечения обучения и обеспечения благополучия обучающихся в жизни образовательной организации.</w:t>
      </w:r>
    </w:p>
    <w:p w14:paraId="4E35F2E5" w14:textId="1B089E55"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 После поездок в рамках часов, отведенных на организацию жизни ученических сообществ, проводятся коллективные обсуждения, в ходе которых педагогами обеспечиваются анализ и рефлексия обучающимися собственных впечатлений о посещении образовательных организаций.</w:t>
      </w:r>
    </w:p>
    <w:p w14:paraId="793BACCC" w14:textId="2FF4AB14"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6A11A0" w:rsidRPr="00CA0B94">
        <w:rPr>
          <w:rFonts w:ascii="Times New Roman" w:eastAsia="SchoolBookSanPin" w:hAnsi="Times New Roman"/>
          <w:b/>
          <w:sz w:val="24"/>
          <w:szCs w:val="24"/>
        </w:rPr>
        <w:t>14</w:t>
      </w:r>
      <w:r w:rsidR="00330127" w:rsidRPr="00CA0B94">
        <w:rPr>
          <w:rFonts w:ascii="Times New Roman" w:eastAsia="SchoolBookSanPin" w:hAnsi="Times New Roman"/>
          <w:b/>
          <w:sz w:val="24"/>
          <w:szCs w:val="24"/>
        </w:rPr>
        <w:t xml:space="preserve">. В рамках реализации гуманитарного профиля </w:t>
      </w:r>
      <w:r w:rsidR="00330127" w:rsidRPr="00CA0B94">
        <w:rPr>
          <w:rFonts w:ascii="Times New Roman" w:eastAsia="SchoolBookSanPin" w:hAnsi="Times New Roman"/>
          <w:sz w:val="24"/>
          <w:szCs w:val="24"/>
        </w:rPr>
        <w:t>в осенние (зимние) каникулы 10 класса организуются поездки и экскурсии в литературные, исторические музеи, усадьбы известных деятелей культуры; «зрительские марафоны»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14:paraId="0160F9C9" w14:textId="77777777"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w:t>
      </w:r>
    </w:p>
    <w:p w14:paraId="005B4840" w14:textId="77777777"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14:paraId="48EF6384" w14:textId="77777777"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В летние (весенние) каникулы 10 класса на основе интеграции </w:t>
      </w:r>
      <w:r w:rsidRPr="00CA0B94">
        <w:rPr>
          <w:rFonts w:ascii="Times New Roman" w:eastAsia="SchoolBookSanPin" w:hAnsi="Times New Roman"/>
          <w:sz w:val="24"/>
          <w:szCs w:val="24"/>
        </w:rPr>
        <w:br/>
        <w:t xml:space="preserve">с организациями дополнительного образования и сетевого взаимодействия </w:t>
      </w:r>
      <w:r w:rsidRPr="00CA0B94">
        <w:rPr>
          <w:rFonts w:ascii="Times New Roman" w:eastAsia="SchoolBookSanPin" w:hAnsi="Times New Roman"/>
          <w:sz w:val="24"/>
          <w:szCs w:val="24"/>
        </w:rPr>
        <w:br/>
        <w:t>с научными и образовательными организациями обеспечиваются профессиональные пробы обучающихся в музеях, библиотеках, организациях образования и культуры; подготавливаются и проводятся исследовательские экспедиции (например, краеведческой направленности, фольклорные, археологические).</w:t>
      </w:r>
    </w:p>
    <w:p w14:paraId="22C9A0FF" w14:textId="13040CE5"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и «проект участия в исследовательской экспедиции»). В каникулярное время (осенние, весенние каникулы в 11-м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w:t>
      </w:r>
      <w:r w:rsidRPr="00CA0B94">
        <w:rPr>
          <w:rFonts w:ascii="Times New Roman" w:eastAsia="SchoolBookSanPin" w:hAnsi="Times New Roman"/>
          <w:sz w:val="24"/>
          <w:szCs w:val="24"/>
        </w:rPr>
        <w:br/>
        <w:t>по территории России.</w:t>
      </w:r>
    </w:p>
    <w:p w14:paraId="073938C6" w14:textId="26AA2945"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6A11A0" w:rsidRPr="00CA0B94">
        <w:rPr>
          <w:rFonts w:ascii="Times New Roman" w:eastAsia="SchoolBookSanPin" w:hAnsi="Times New Roman"/>
          <w:b/>
          <w:sz w:val="24"/>
          <w:szCs w:val="24"/>
        </w:rPr>
        <w:t>14.1</w:t>
      </w:r>
      <w:r w:rsidR="00330127" w:rsidRPr="00CA0B94">
        <w:rPr>
          <w:rFonts w:ascii="Times New Roman" w:eastAsia="SchoolBookSanPin" w:hAnsi="Times New Roman"/>
          <w:b/>
          <w:sz w:val="24"/>
          <w:szCs w:val="24"/>
        </w:rPr>
        <w:t>. В рамках реализации технологического профиля</w:t>
      </w:r>
      <w:r w:rsidR="00330127" w:rsidRPr="00CA0B94">
        <w:rPr>
          <w:rFonts w:ascii="Times New Roman" w:eastAsia="SchoolBookSanPin" w:hAnsi="Times New Roman"/>
          <w:sz w:val="24"/>
          <w:szCs w:val="24"/>
        </w:rPr>
        <w:t xml:space="preserve"> в осенние (зимние) каникулы 10 класса организуются поездки и экскурсии на промышленные предприятия, в научно-исследовательские организации, в технические музеи, технопарки.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14:paraId="3943A858" w14:textId="77777777"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В летние (весенние) каникулы 10 класса на основе интеграции </w:t>
      </w:r>
      <w:r w:rsidRPr="00CA0B94">
        <w:rPr>
          <w:rFonts w:ascii="Times New Roman" w:eastAsia="SchoolBookSanPin" w:hAnsi="Times New Roman"/>
          <w:sz w:val="24"/>
          <w:szCs w:val="24"/>
        </w:rPr>
        <w:br/>
        <w:t xml:space="preserve">с организациями дополнительного образования и сетевого взаимодействия </w:t>
      </w:r>
      <w:r w:rsidRPr="00CA0B94">
        <w:rPr>
          <w:rFonts w:ascii="Times New Roman" w:eastAsia="SchoolBookSanPin" w:hAnsi="Times New Roman"/>
          <w:sz w:val="24"/>
          <w:szCs w:val="24"/>
        </w:rPr>
        <w:br/>
        <w:t>с научными и производственными организациями обеспечиваются профессиональные пробы обучающихся на производстве.</w:t>
      </w:r>
    </w:p>
    <w:p w14:paraId="739E1C72" w14:textId="10E85BC7"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предусматривается подготовка и защита индивидуальных или групповых проектов </w:t>
      </w:r>
      <w:r w:rsidRPr="00CA0B94">
        <w:rPr>
          <w:rFonts w:ascii="Times New Roman" w:eastAsia="SchoolBookSanPin" w:hAnsi="Times New Roman"/>
          <w:sz w:val="24"/>
          <w:szCs w:val="24"/>
        </w:rPr>
        <w:lastRenderedPageBreak/>
        <w:t>(«проект профессиональных проб»).</w:t>
      </w:r>
    </w:p>
    <w:p w14:paraId="13B63183" w14:textId="23F30B57"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и за рубеж,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 социальные практики, в том числе в качестве организаторов деятельности обучающихся 5–9 классов.</w:t>
      </w:r>
    </w:p>
    <w:p w14:paraId="4F9617E0" w14:textId="734B3D1A" w:rsidR="00330127" w:rsidRPr="00CA0B94" w:rsidRDefault="003E04F4" w:rsidP="00CA0B94">
      <w:pPr>
        <w:spacing w:after="0" w:line="240" w:lineRule="auto"/>
        <w:ind w:firstLine="709"/>
        <w:jc w:val="both"/>
        <w:rPr>
          <w:rFonts w:ascii="Times New Roman" w:eastAsia="SchoolBookSanPin" w:hAnsi="Times New Roman"/>
          <w:sz w:val="24"/>
          <w:szCs w:val="24"/>
        </w:rPr>
      </w:pPr>
      <w:r>
        <w:rPr>
          <w:rFonts w:ascii="Times New Roman" w:hAnsi="Times New Roman"/>
          <w:b/>
          <w:sz w:val="24"/>
          <w:szCs w:val="24"/>
        </w:rPr>
        <w:t>53</w:t>
      </w:r>
      <w:r w:rsidR="00330127" w:rsidRPr="00CA0B94">
        <w:rPr>
          <w:rFonts w:ascii="Times New Roman" w:hAnsi="Times New Roman"/>
          <w:b/>
          <w:sz w:val="24"/>
          <w:szCs w:val="24"/>
        </w:rPr>
        <w:t>.</w:t>
      </w:r>
      <w:r w:rsidR="006A11A0" w:rsidRPr="00CA0B94">
        <w:rPr>
          <w:rFonts w:ascii="Times New Roman" w:eastAsia="SchoolBookSanPin" w:hAnsi="Times New Roman"/>
          <w:b/>
          <w:sz w:val="24"/>
          <w:szCs w:val="24"/>
        </w:rPr>
        <w:t>14.3</w:t>
      </w:r>
      <w:r w:rsidR="00330127" w:rsidRPr="00CA0B94">
        <w:rPr>
          <w:rFonts w:ascii="Times New Roman" w:eastAsia="SchoolBookSanPin" w:hAnsi="Times New Roman"/>
          <w:b/>
          <w:sz w:val="24"/>
          <w:szCs w:val="24"/>
        </w:rPr>
        <w:t>. В рамках реализации универсального профиля</w:t>
      </w:r>
      <w:r w:rsidR="00330127" w:rsidRPr="00CA0B94">
        <w:rPr>
          <w:rFonts w:ascii="Times New Roman" w:eastAsia="SchoolBookSanPin" w:hAnsi="Times New Roman"/>
          <w:sz w:val="24"/>
          <w:szCs w:val="24"/>
        </w:rPr>
        <w:t xml:space="preserve"> в первом полугодии 10 класса организуется подготовка обучающихся к разработке и педагогическому сопровождению разработки индивидуальных проектов внеурочной деятельности (инструктажи, индивидуальные и групповые консультации, защита проектов индивидуального плана), в ноябре проводится публичная защита обучающимися индивидуальных проектов внеурочной деятельности (ИПВД). По итогам публичной защиты при помощи педагогов организуются временные творческие группы обучающихся по совпадающим элементам ИПВД.</w:t>
      </w:r>
    </w:p>
    <w:p w14:paraId="4C1EC96F" w14:textId="26D1531F"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 xml:space="preserve">В осенние (весенние) каникулы 10 класса временными творческими группами обучающихся организуются поездки и экскурсии в соответствии с общими элементами индивидуальных проектов внеурочной деятельности. В ходе познавательной деятельности реализуются индивидуальные, групповые </w:t>
      </w:r>
      <w:r w:rsidRPr="00CA0B94">
        <w:rPr>
          <w:rFonts w:ascii="Times New Roman" w:eastAsia="SchoolBookSanPin" w:hAnsi="Times New Roman"/>
          <w:sz w:val="24"/>
          <w:szCs w:val="24"/>
        </w:rPr>
        <w:br/>
        <w:t>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14:paraId="54229817" w14:textId="765239E1"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Временными творческими группами обучающихся при поддержке педагогов общеобразовательной организации 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(в зависимости от профиля), подготавливаются и проводятся исследовательские экспедиции и социальные практики.</w:t>
      </w:r>
    </w:p>
    <w:p w14:paraId="4E31925B" w14:textId="77777777"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и/или социальным практикам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«проект участия в исследовательской экспедиции», «проект социальной практики»).</w:t>
      </w:r>
    </w:p>
    <w:p w14:paraId="5EC88B64" w14:textId="4B8365E6" w:rsidR="00330127" w:rsidRPr="00CA0B94" w:rsidRDefault="00330127" w:rsidP="00CA0B94">
      <w:pPr>
        <w:spacing w:after="0" w:line="240" w:lineRule="auto"/>
        <w:ind w:firstLine="709"/>
        <w:jc w:val="both"/>
        <w:rPr>
          <w:rFonts w:ascii="Times New Roman" w:eastAsia="SchoolBookSanPin" w:hAnsi="Times New Roman"/>
          <w:sz w:val="24"/>
          <w:szCs w:val="24"/>
        </w:rPr>
      </w:pPr>
      <w:r w:rsidRPr="00CA0B94">
        <w:rPr>
          <w:rFonts w:ascii="Times New Roman" w:eastAsia="SchoolBookSanPin" w:hAnsi="Times New Roman"/>
          <w:sz w:val="24"/>
          <w:szCs w:val="24"/>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14:paraId="4605E30D" w14:textId="77777777" w:rsidR="00B15B00" w:rsidRPr="00CA0B94" w:rsidRDefault="00B15B00" w:rsidP="00CA0B94">
      <w:pPr>
        <w:autoSpaceDE w:val="0"/>
        <w:autoSpaceDN w:val="0"/>
        <w:adjustRightInd w:val="0"/>
        <w:spacing w:after="170" w:line="240" w:lineRule="auto"/>
        <w:ind w:left="283" w:right="283"/>
        <w:jc w:val="center"/>
        <w:textAlignment w:val="center"/>
        <w:rPr>
          <w:rFonts w:ascii="Times New Roman" w:hAnsi="Times New Roman"/>
          <w:b/>
          <w:bCs/>
          <w:spacing w:val="-3"/>
          <w:sz w:val="24"/>
          <w:szCs w:val="24"/>
        </w:rPr>
      </w:pPr>
    </w:p>
    <w:p w14:paraId="54622191" w14:textId="769A7356" w:rsidR="00B15B00" w:rsidRDefault="00B15B00" w:rsidP="00CA0B94">
      <w:pPr>
        <w:autoSpaceDE w:val="0"/>
        <w:autoSpaceDN w:val="0"/>
        <w:adjustRightInd w:val="0"/>
        <w:spacing w:after="170" w:line="240" w:lineRule="auto"/>
        <w:ind w:left="283" w:right="283"/>
        <w:jc w:val="center"/>
        <w:textAlignment w:val="center"/>
        <w:rPr>
          <w:rFonts w:ascii="Times New Roman" w:hAnsi="Times New Roman"/>
          <w:b/>
          <w:bCs/>
          <w:spacing w:val="-3"/>
          <w:sz w:val="24"/>
          <w:szCs w:val="24"/>
        </w:rPr>
      </w:pPr>
    </w:p>
    <w:p w14:paraId="1E4793AB" w14:textId="3AF8D07A" w:rsidR="00CA0B94" w:rsidRDefault="00CA0B94" w:rsidP="00CA0B94">
      <w:pPr>
        <w:autoSpaceDE w:val="0"/>
        <w:autoSpaceDN w:val="0"/>
        <w:adjustRightInd w:val="0"/>
        <w:spacing w:after="170" w:line="240" w:lineRule="auto"/>
        <w:ind w:left="283" w:right="283"/>
        <w:jc w:val="center"/>
        <w:textAlignment w:val="center"/>
        <w:rPr>
          <w:rFonts w:ascii="Times New Roman" w:hAnsi="Times New Roman"/>
          <w:b/>
          <w:bCs/>
          <w:spacing w:val="-3"/>
          <w:sz w:val="24"/>
          <w:szCs w:val="24"/>
        </w:rPr>
      </w:pPr>
    </w:p>
    <w:p w14:paraId="7662AB7D" w14:textId="4259CC14" w:rsidR="00CA0B94" w:rsidRDefault="00CA0B94" w:rsidP="00CA0B94">
      <w:pPr>
        <w:autoSpaceDE w:val="0"/>
        <w:autoSpaceDN w:val="0"/>
        <w:adjustRightInd w:val="0"/>
        <w:spacing w:after="170" w:line="240" w:lineRule="auto"/>
        <w:ind w:left="283" w:right="283"/>
        <w:jc w:val="center"/>
        <w:textAlignment w:val="center"/>
        <w:rPr>
          <w:rFonts w:ascii="Times New Roman" w:hAnsi="Times New Roman"/>
          <w:b/>
          <w:bCs/>
          <w:spacing w:val="-3"/>
          <w:sz w:val="24"/>
          <w:szCs w:val="24"/>
        </w:rPr>
      </w:pPr>
    </w:p>
    <w:p w14:paraId="09F6E3E0" w14:textId="5F90BC39" w:rsidR="00CA0B94" w:rsidRDefault="00CA0B94" w:rsidP="00CA0B94">
      <w:pPr>
        <w:autoSpaceDE w:val="0"/>
        <w:autoSpaceDN w:val="0"/>
        <w:adjustRightInd w:val="0"/>
        <w:spacing w:after="170" w:line="240" w:lineRule="auto"/>
        <w:ind w:left="283" w:right="283"/>
        <w:jc w:val="center"/>
        <w:textAlignment w:val="center"/>
        <w:rPr>
          <w:rFonts w:ascii="Times New Roman" w:hAnsi="Times New Roman"/>
          <w:b/>
          <w:bCs/>
          <w:spacing w:val="-3"/>
          <w:sz w:val="24"/>
          <w:szCs w:val="24"/>
        </w:rPr>
      </w:pPr>
    </w:p>
    <w:p w14:paraId="4E91CB38" w14:textId="4A2E0E7E" w:rsidR="00CA0B94" w:rsidRDefault="00CA0B94" w:rsidP="00CA0B94">
      <w:pPr>
        <w:autoSpaceDE w:val="0"/>
        <w:autoSpaceDN w:val="0"/>
        <w:adjustRightInd w:val="0"/>
        <w:spacing w:after="170" w:line="240" w:lineRule="auto"/>
        <w:ind w:left="283" w:right="283"/>
        <w:jc w:val="center"/>
        <w:textAlignment w:val="center"/>
        <w:rPr>
          <w:rFonts w:ascii="Times New Roman" w:hAnsi="Times New Roman"/>
          <w:b/>
          <w:bCs/>
          <w:spacing w:val="-3"/>
          <w:sz w:val="24"/>
          <w:szCs w:val="24"/>
        </w:rPr>
      </w:pPr>
    </w:p>
    <w:p w14:paraId="4259B8EB" w14:textId="6AE45372" w:rsidR="00B15B00" w:rsidRPr="00CA0B94" w:rsidRDefault="00B15B00" w:rsidP="00CA0B94">
      <w:pPr>
        <w:autoSpaceDE w:val="0"/>
        <w:autoSpaceDN w:val="0"/>
        <w:adjustRightInd w:val="0"/>
        <w:spacing w:after="170" w:line="240" w:lineRule="auto"/>
        <w:ind w:left="283" w:right="283"/>
        <w:jc w:val="center"/>
        <w:textAlignment w:val="center"/>
        <w:rPr>
          <w:rFonts w:ascii="Times New Roman" w:hAnsi="Times New Roman"/>
          <w:b/>
          <w:bCs/>
          <w:spacing w:val="-3"/>
          <w:sz w:val="24"/>
          <w:szCs w:val="24"/>
        </w:rPr>
      </w:pPr>
      <w:r w:rsidRPr="00CA0B94">
        <w:rPr>
          <w:rFonts w:ascii="Times New Roman" w:hAnsi="Times New Roman"/>
          <w:b/>
          <w:bCs/>
          <w:spacing w:val="-3"/>
          <w:sz w:val="24"/>
          <w:szCs w:val="24"/>
        </w:rPr>
        <w:lastRenderedPageBreak/>
        <w:t>План внеурочной деятельности СОО на 20</w:t>
      </w:r>
      <w:r w:rsidRPr="00CA0B94">
        <w:rPr>
          <w:rFonts w:ascii="Times New Roman" w:hAnsi="Times New Roman"/>
          <w:b/>
          <w:i/>
          <w:iCs/>
          <w:spacing w:val="-3"/>
          <w:sz w:val="24"/>
          <w:szCs w:val="24"/>
        </w:rPr>
        <w:t>23/24</w:t>
      </w:r>
      <w:r w:rsidRPr="00CA0B94">
        <w:rPr>
          <w:rFonts w:ascii="Times New Roman" w:hAnsi="Times New Roman"/>
          <w:b/>
          <w:bCs/>
          <w:spacing w:val="-3"/>
          <w:sz w:val="24"/>
          <w:szCs w:val="24"/>
        </w:rPr>
        <w:t xml:space="preserve"> учебный год</w:t>
      </w:r>
    </w:p>
    <w:p w14:paraId="0717F953" w14:textId="7C94E176" w:rsidR="00B15B00" w:rsidRPr="00CA0B94" w:rsidRDefault="00B15B00" w:rsidP="00CA0B94">
      <w:pPr>
        <w:autoSpaceDE w:val="0"/>
        <w:autoSpaceDN w:val="0"/>
        <w:adjustRightInd w:val="0"/>
        <w:spacing w:after="0" w:line="240" w:lineRule="auto"/>
        <w:ind w:left="283" w:right="283"/>
        <w:textAlignment w:val="center"/>
        <w:rPr>
          <w:rFonts w:ascii="Times New Roman" w:hAnsi="Times New Roman"/>
          <w:spacing w:val="-2"/>
          <w:sz w:val="24"/>
          <w:szCs w:val="24"/>
        </w:rPr>
      </w:pPr>
    </w:p>
    <w:tbl>
      <w:tblPr>
        <w:tblW w:w="9580" w:type="dxa"/>
        <w:tblInd w:w="-227" w:type="dxa"/>
        <w:tblLayout w:type="fixed"/>
        <w:tblCellMar>
          <w:left w:w="0" w:type="dxa"/>
          <w:right w:w="0" w:type="dxa"/>
        </w:tblCellMar>
        <w:tblLook w:val="0000" w:firstRow="0" w:lastRow="0" w:firstColumn="0" w:lastColumn="0" w:noHBand="0" w:noVBand="0"/>
      </w:tblPr>
      <w:tblGrid>
        <w:gridCol w:w="3686"/>
        <w:gridCol w:w="3969"/>
        <w:gridCol w:w="1074"/>
        <w:gridCol w:w="851"/>
      </w:tblGrid>
      <w:tr w:rsidR="00B15B00" w:rsidRPr="00CA0B94" w14:paraId="6C834E1E" w14:textId="77777777" w:rsidTr="00B15B00">
        <w:trPr>
          <w:trHeight w:val="60"/>
          <w:tblHeader/>
        </w:trPr>
        <w:tc>
          <w:tcPr>
            <w:tcW w:w="3686" w:type="dxa"/>
            <w:vMerge w:val="restart"/>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DC4927C"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b/>
                <w:bCs/>
                <w:sz w:val="24"/>
                <w:szCs w:val="24"/>
              </w:rPr>
              <w:t>Направление</w:t>
            </w:r>
          </w:p>
        </w:tc>
        <w:tc>
          <w:tcPr>
            <w:tcW w:w="3969" w:type="dxa"/>
            <w:vMerge w:val="restart"/>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93474C4"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b/>
                <w:bCs/>
                <w:sz w:val="24"/>
                <w:szCs w:val="24"/>
              </w:rPr>
              <w:t>Название курса/объединения, форма организации</w:t>
            </w:r>
          </w:p>
        </w:tc>
        <w:tc>
          <w:tcPr>
            <w:tcW w:w="1925" w:type="dxa"/>
            <w:gridSpan w:val="2"/>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C705540"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b/>
                <w:bCs/>
                <w:sz w:val="24"/>
                <w:szCs w:val="24"/>
              </w:rPr>
              <w:t>Классы/количество часов в неделю</w:t>
            </w:r>
          </w:p>
        </w:tc>
      </w:tr>
      <w:tr w:rsidR="00B15B00" w:rsidRPr="00CA0B94" w14:paraId="6BFA4E75" w14:textId="77777777" w:rsidTr="00B15B00">
        <w:trPr>
          <w:trHeight w:val="60"/>
          <w:tblHeader/>
        </w:trPr>
        <w:tc>
          <w:tcPr>
            <w:tcW w:w="3686" w:type="dxa"/>
            <w:vMerge/>
            <w:tcBorders>
              <w:top w:val="single" w:sz="2" w:space="0" w:color="000000"/>
              <w:left w:val="single" w:sz="2" w:space="0" w:color="000000"/>
              <w:bottom w:val="single" w:sz="2" w:space="0" w:color="000000"/>
              <w:right w:val="single" w:sz="2" w:space="0" w:color="000000"/>
            </w:tcBorders>
          </w:tcPr>
          <w:p w14:paraId="0458B4E3" w14:textId="77777777" w:rsidR="00B15B00" w:rsidRPr="00CA0B94" w:rsidRDefault="00B15B00" w:rsidP="003E04F4">
            <w:pPr>
              <w:autoSpaceDE w:val="0"/>
              <w:autoSpaceDN w:val="0"/>
              <w:adjustRightInd w:val="0"/>
              <w:spacing w:after="0" w:line="240" w:lineRule="auto"/>
              <w:rPr>
                <w:rFonts w:ascii="Times New Roman" w:hAnsi="Times New Roman"/>
                <w:sz w:val="24"/>
                <w:szCs w:val="24"/>
              </w:rPr>
            </w:pPr>
          </w:p>
        </w:tc>
        <w:tc>
          <w:tcPr>
            <w:tcW w:w="3969" w:type="dxa"/>
            <w:vMerge/>
            <w:tcBorders>
              <w:top w:val="single" w:sz="2" w:space="0" w:color="000000"/>
              <w:left w:val="single" w:sz="2" w:space="0" w:color="000000"/>
              <w:bottom w:val="single" w:sz="2" w:space="0" w:color="000000"/>
              <w:right w:val="single" w:sz="2" w:space="0" w:color="000000"/>
            </w:tcBorders>
          </w:tcPr>
          <w:p w14:paraId="5A200FCD" w14:textId="77777777" w:rsidR="00B15B00" w:rsidRPr="00CA0B94" w:rsidRDefault="00B15B00" w:rsidP="003E04F4">
            <w:pPr>
              <w:autoSpaceDE w:val="0"/>
              <w:autoSpaceDN w:val="0"/>
              <w:adjustRightInd w:val="0"/>
              <w:spacing w:after="0" w:line="240" w:lineRule="auto"/>
              <w:rPr>
                <w:rFonts w:ascii="Times New Roman" w:hAnsi="Times New Roman"/>
                <w:sz w:val="24"/>
                <w:szCs w:val="24"/>
              </w:rPr>
            </w:pP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B0B132D"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b/>
                <w:bCs/>
                <w:sz w:val="24"/>
                <w:szCs w:val="24"/>
              </w:rPr>
              <w:t>10­й</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2EB67D0"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b/>
                <w:bCs/>
                <w:sz w:val="24"/>
                <w:szCs w:val="24"/>
              </w:rPr>
              <w:t>11­й</w:t>
            </w:r>
          </w:p>
        </w:tc>
      </w:tr>
      <w:tr w:rsidR="00B15B00" w:rsidRPr="00CA0B94" w14:paraId="3FB2785A" w14:textId="77777777" w:rsidTr="00B15B00">
        <w:trPr>
          <w:trHeight w:val="60"/>
        </w:trPr>
        <w:tc>
          <w:tcPr>
            <w:tcW w:w="9580" w:type="dxa"/>
            <w:gridSpan w:val="4"/>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CA0CBAC"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b/>
                <w:bCs/>
                <w:sz w:val="24"/>
                <w:szCs w:val="24"/>
              </w:rPr>
              <w:t>Инвариантный компонент</w:t>
            </w:r>
          </w:p>
        </w:tc>
      </w:tr>
      <w:tr w:rsidR="00B15B00" w:rsidRPr="00CA0B94" w14:paraId="2CF54AF7"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CBFD9B4"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roofErr w:type="spellStart"/>
            <w:r w:rsidRPr="00CA0B94">
              <w:rPr>
                <w:rFonts w:ascii="Times New Roman" w:hAnsi="Times New Roman"/>
                <w:sz w:val="24"/>
                <w:szCs w:val="24"/>
              </w:rPr>
              <w:t>Духовно­нравственное</w:t>
            </w:r>
            <w:proofErr w:type="spellEnd"/>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70FB365"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sz w:val="24"/>
                <w:szCs w:val="24"/>
              </w:rPr>
              <w:t>Беседа «Разговоры о важном»</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061FDD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A53D3E8"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r>
      <w:tr w:rsidR="00B15B00" w:rsidRPr="00CA0B94" w14:paraId="046FD927"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949BDD8"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Социальное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D04F8AF"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 xml:space="preserve">Школьное ученическое самоуправление </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42C53D06"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3C2D4F1"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r>
      <w:tr w:rsidR="00B15B00" w:rsidRPr="00CA0B94" w14:paraId="390FB057"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1EA581A"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Социальное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642BA5C"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Волонтерский отряд «Мы-вместе!»</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8F417E3"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7454FB4"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r>
      <w:tr w:rsidR="00B15B00" w:rsidRPr="00CA0B94" w14:paraId="458B2649"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9ECCE80"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Гражданско-патриотическое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CBAD69E" w14:textId="77777777" w:rsidR="00B15B00" w:rsidRPr="00CA0B94" w:rsidRDefault="00B15B00" w:rsidP="003E04F4">
            <w:pPr>
              <w:autoSpaceDE w:val="0"/>
              <w:autoSpaceDN w:val="0"/>
              <w:adjustRightInd w:val="0"/>
              <w:spacing w:after="0" w:line="240" w:lineRule="auto"/>
              <w:textAlignment w:val="center"/>
              <w:rPr>
                <w:rFonts w:ascii="Times New Roman" w:hAnsi="Times New Roman"/>
                <w:i/>
                <w:sz w:val="24"/>
                <w:szCs w:val="24"/>
              </w:rPr>
            </w:pPr>
            <w:r w:rsidRPr="00CA0B94">
              <w:rPr>
                <w:rFonts w:ascii="Times New Roman" w:hAnsi="Times New Roman"/>
                <w:i/>
                <w:sz w:val="24"/>
                <w:szCs w:val="24"/>
              </w:rPr>
              <w:t>Отряд ЮДП «СОБР»</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6C86E9A"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247BF84"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r>
      <w:tr w:rsidR="00B15B00" w:rsidRPr="00CA0B94" w14:paraId="1B5EFADC"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64897C3"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Спортивно-оздоровительное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9F2D421"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Школьный спортивный клуб «Прометей»</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3C0C9FB"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61193C6"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r>
      <w:tr w:rsidR="00B15B00" w:rsidRPr="00CA0B94" w14:paraId="0EBDCD2B"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5CA7B00" w14:textId="77777777" w:rsidR="00B15B00" w:rsidRPr="00CA0B94" w:rsidRDefault="00B15B00" w:rsidP="003E04F4">
            <w:pPr>
              <w:autoSpaceDE w:val="0"/>
              <w:autoSpaceDN w:val="0"/>
              <w:adjustRightInd w:val="0"/>
              <w:spacing w:after="0" w:line="240" w:lineRule="auto"/>
              <w:textAlignment w:val="center"/>
              <w:rPr>
                <w:rFonts w:ascii="Times New Roman" w:hAnsi="Times New Roman"/>
                <w:i/>
                <w:sz w:val="24"/>
                <w:szCs w:val="24"/>
              </w:rPr>
            </w:pPr>
            <w:r w:rsidRPr="00CA0B94">
              <w:rPr>
                <w:rFonts w:ascii="Times New Roman" w:hAnsi="Times New Roman"/>
                <w:i/>
                <w:sz w:val="24"/>
                <w:szCs w:val="24"/>
              </w:rPr>
              <w:t>Социальное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3DD87DD" w14:textId="77777777" w:rsidR="00B15B00" w:rsidRPr="00CA0B94" w:rsidRDefault="00B15B00" w:rsidP="003E04F4">
            <w:pPr>
              <w:autoSpaceDE w:val="0"/>
              <w:autoSpaceDN w:val="0"/>
              <w:adjustRightInd w:val="0"/>
              <w:spacing w:after="0" w:line="240" w:lineRule="auto"/>
              <w:textAlignment w:val="center"/>
              <w:rPr>
                <w:rFonts w:ascii="Times New Roman" w:hAnsi="Times New Roman"/>
                <w:i/>
                <w:sz w:val="24"/>
                <w:szCs w:val="24"/>
              </w:rPr>
            </w:pPr>
            <w:r w:rsidRPr="00CA0B94">
              <w:rPr>
                <w:rFonts w:ascii="Times New Roman" w:hAnsi="Times New Roman"/>
                <w:i/>
                <w:sz w:val="24"/>
                <w:szCs w:val="24"/>
              </w:rPr>
              <w:t>РДДМ</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44B21375" w14:textId="77777777" w:rsidR="00B15B00" w:rsidRPr="00CA0B94" w:rsidRDefault="00B15B00" w:rsidP="003E04F4">
            <w:pPr>
              <w:autoSpaceDE w:val="0"/>
              <w:autoSpaceDN w:val="0"/>
              <w:adjustRightInd w:val="0"/>
              <w:spacing w:after="0" w:line="240" w:lineRule="auto"/>
              <w:textAlignment w:val="center"/>
              <w:rPr>
                <w:rFonts w:ascii="Times New Roman" w:hAnsi="Times New Roman"/>
                <w:i/>
                <w:sz w:val="24"/>
                <w:szCs w:val="24"/>
              </w:rPr>
            </w:pPr>
            <w:r w:rsidRPr="00CA0B94">
              <w:rPr>
                <w:rFonts w:ascii="Times New Roman" w:hAnsi="Times New Roman"/>
                <w:i/>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EA1581A" w14:textId="77777777" w:rsidR="00B15B00" w:rsidRPr="00CA0B94" w:rsidRDefault="00B15B00" w:rsidP="003E04F4">
            <w:pPr>
              <w:autoSpaceDE w:val="0"/>
              <w:autoSpaceDN w:val="0"/>
              <w:adjustRightInd w:val="0"/>
              <w:spacing w:after="0" w:line="240" w:lineRule="auto"/>
              <w:textAlignment w:val="center"/>
              <w:rPr>
                <w:rFonts w:ascii="Times New Roman" w:hAnsi="Times New Roman"/>
                <w:i/>
                <w:sz w:val="24"/>
                <w:szCs w:val="24"/>
              </w:rPr>
            </w:pPr>
            <w:r w:rsidRPr="00CA0B94">
              <w:rPr>
                <w:rFonts w:ascii="Times New Roman" w:hAnsi="Times New Roman"/>
                <w:i/>
                <w:sz w:val="24"/>
                <w:szCs w:val="24"/>
              </w:rPr>
              <w:t>1</w:t>
            </w:r>
          </w:p>
        </w:tc>
      </w:tr>
      <w:tr w:rsidR="00B15B00" w:rsidRPr="00CA0B94" w14:paraId="6DE50222" w14:textId="77777777" w:rsidTr="00B15B00">
        <w:trPr>
          <w:trHeight w:val="60"/>
        </w:trPr>
        <w:tc>
          <w:tcPr>
            <w:tcW w:w="9580" w:type="dxa"/>
            <w:gridSpan w:val="4"/>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2749781"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b/>
                <w:bCs/>
                <w:sz w:val="24"/>
                <w:szCs w:val="24"/>
              </w:rPr>
              <w:t>Вариативный компонент</w:t>
            </w:r>
          </w:p>
        </w:tc>
      </w:tr>
      <w:tr w:rsidR="00B15B00" w:rsidRPr="00CA0B94" w14:paraId="76574851" w14:textId="77777777" w:rsidTr="00B15B00">
        <w:trPr>
          <w:trHeight w:val="60"/>
        </w:trPr>
        <w:tc>
          <w:tcPr>
            <w:tcW w:w="9580" w:type="dxa"/>
            <w:gridSpan w:val="4"/>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58FBD21" w14:textId="77777777" w:rsidR="00B15B00" w:rsidRPr="00CA0B94" w:rsidRDefault="00B15B00" w:rsidP="003E04F4">
            <w:pPr>
              <w:autoSpaceDE w:val="0"/>
              <w:autoSpaceDN w:val="0"/>
              <w:adjustRightInd w:val="0"/>
              <w:spacing w:after="0" w:line="240" w:lineRule="auto"/>
              <w:textAlignment w:val="center"/>
              <w:rPr>
                <w:rFonts w:ascii="Times New Roman" w:hAnsi="Times New Roman"/>
                <w:b/>
                <w:sz w:val="24"/>
                <w:szCs w:val="24"/>
              </w:rPr>
            </w:pPr>
            <w:r w:rsidRPr="00CA0B94">
              <w:rPr>
                <w:rFonts w:ascii="Times New Roman" w:hAnsi="Times New Roman"/>
                <w:b/>
                <w:sz w:val="24"/>
                <w:szCs w:val="24"/>
              </w:rPr>
              <w:t>Гуманитарный профиль</w:t>
            </w:r>
          </w:p>
        </w:tc>
      </w:tr>
      <w:tr w:rsidR="00B15B00" w:rsidRPr="00CA0B94" w14:paraId="64EF8ED8"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D7E4783"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Общекультурное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408A1846"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 xml:space="preserve">Цикл экскурсий в </w:t>
            </w:r>
            <w:proofErr w:type="spellStart"/>
            <w:r w:rsidRPr="00CA0B94">
              <w:rPr>
                <w:rFonts w:ascii="Times New Roman" w:hAnsi="Times New Roman"/>
                <w:i/>
                <w:iCs/>
                <w:sz w:val="24"/>
                <w:szCs w:val="24"/>
              </w:rPr>
              <w:t>Балашовский</w:t>
            </w:r>
            <w:proofErr w:type="spellEnd"/>
            <w:r w:rsidRPr="00CA0B94">
              <w:rPr>
                <w:rFonts w:ascii="Times New Roman" w:hAnsi="Times New Roman"/>
                <w:i/>
                <w:iCs/>
                <w:sz w:val="24"/>
                <w:szCs w:val="24"/>
              </w:rPr>
              <w:t xml:space="preserve"> краеведческий музей.</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CD20B4D"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108429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5F22EC24"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547D533"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roofErr w:type="spellStart"/>
            <w:r w:rsidRPr="00CA0B94">
              <w:rPr>
                <w:rFonts w:ascii="Times New Roman" w:hAnsi="Times New Roman"/>
                <w:i/>
                <w:iCs/>
                <w:sz w:val="24"/>
                <w:szCs w:val="24"/>
              </w:rPr>
              <w:t>Общеинтеллектуальное</w:t>
            </w:r>
            <w:proofErr w:type="spellEnd"/>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FCAF279"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Посещение «</w:t>
            </w:r>
            <w:proofErr w:type="spellStart"/>
            <w:r w:rsidRPr="00CA0B94">
              <w:rPr>
                <w:rFonts w:ascii="Times New Roman" w:hAnsi="Times New Roman"/>
                <w:i/>
                <w:iCs/>
                <w:sz w:val="24"/>
                <w:szCs w:val="24"/>
              </w:rPr>
              <w:t>Балашовского</w:t>
            </w:r>
            <w:proofErr w:type="spellEnd"/>
            <w:r w:rsidRPr="00CA0B94">
              <w:rPr>
                <w:rFonts w:ascii="Times New Roman" w:hAnsi="Times New Roman"/>
                <w:i/>
                <w:iCs/>
                <w:sz w:val="24"/>
                <w:szCs w:val="24"/>
              </w:rPr>
              <w:t xml:space="preserve"> драматического театра»</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7C4E9D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84BCDCD"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r>
      <w:tr w:rsidR="00B15B00" w:rsidRPr="00CA0B94" w14:paraId="074F74FE"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9CA0388"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Социальное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5F66C2C"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Профессиональные пробы «Билет в будущее»</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49A09FD0"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21FC182"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r>
      <w:tr w:rsidR="00B15B00" w:rsidRPr="00CA0B94" w14:paraId="59D21BF7"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E47E2CF"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roofErr w:type="spellStart"/>
            <w:r w:rsidRPr="00CA0B94">
              <w:rPr>
                <w:rFonts w:ascii="Times New Roman" w:hAnsi="Times New Roman"/>
                <w:i/>
                <w:iCs/>
                <w:sz w:val="24"/>
                <w:szCs w:val="24"/>
              </w:rPr>
              <w:t>Общеинтеллектуальное</w:t>
            </w:r>
            <w:proofErr w:type="spellEnd"/>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6D4CAF4"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sz w:val="24"/>
                <w:szCs w:val="24"/>
              </w:rPr>
              <w:t>«</w:t>
            </w:r>
            <w:r w:rsidRPr="00CA0B94">
              <w:rPr>
                <w:rFonts w:ascii="Times New Roman" w:hAnsi="Times New Roman"/>
                <w:i/>
                <w:sz w:val="24"/>
                <w:szCs w:val="24"/>
              </w:rPr>
              <w:t>Трудные вопросы ЕГЭ по английскому языку»</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C7AF5D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436150A"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r>
      <w:tr w:rsidR="00B15B00" w:rsidRPr="00CA0B94" w14:paraId="044D08BA"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C87ABF8" w14:textId="77777777" w:rsidR="00B15B00" w:rsidRPr="00CA0B94" w:rsidRDefault="00B15B00" w:rsidP="003E04F4">
            <w:pPr>
              <w:adjustRightInd w:val="0"/>
              <w:spacing w:after="0" w:line="240" w:lineRule="auto"/>
              <w:textAlignment w:val="center"/>
              <w:rPr>
                <w:rFonts w:ascii="Times New Roman" w:hAnsi="Times New Roman"/>
                <w:i/>
                <w:iCs/>
                <w:sz w:val="24"/>
                <w:szCs w:val="24"/>
              </w:rPr>
            </w:pPr>
            <w:r w:rsidRPr="00CA0B94">
              <w:rPr>
                <w:rFonts w:ascii="Times New Roman" w:hAnsi="Times New Roman"/>
                <w:i/>
                <w:iCs/>
                <w:sz w:val="24"/>
                <w:szCs w:val="24"/>
              </w:rPr>
              <w:t>Спортивно-оздоровительное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BDD2FBF" w14:textId="77777777" w:rsidR="00B15B00" w:rsidRPr="00CA0B94" w:rsidRDefault="00B15B00" w:rsidP="003E04F4">
            <w:pPr>
              <w:adjustRightInd w:val="0"/>
              <w:spacing w:after="0" w:line="240" w:lineRule="auto"/>
              <w:textAlignment w:val="center"/>
              <w:rPr>
                <w:rFonts w:ascii="Times New Roman" w:hAnsi="Times New Roman"/>
                <w:i/>
                <w:sz w:val="24"/>
                <w:szCs w:val="24"/>
              </w:rPr>
            </w:pPr>
            <w:r w:rsidRPr="00CA0B94">
              <w:rPr>
                <w:rFonts w:ascii="Times New Roman" w:hAnsi="Times New Roman"/>
                <w:i/>
                <w:sz w:val="24"/>
                <w:szCs w:val="24"/>
              </w:rPr>
              <w:t>Туристические походы</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F7D8688" w14:textId="77777777" w:rsidR="00B15B00" w:rsidRPr="00CA0B94" w:rsidRDefault="00B15B00" w:rsidP="003E04F4">
            <w:pPr>
              <w:adjustRightInd w:val="0"/>
              <w:spacing w:after="0" w:line="240" w:lineRule="auto"/>
              <w:textAlignment w:val="center"/>
              <w:rPr>
                <w:rFonts w:ascii="Times New Roman" w:hAnsi="Times New Roman"/>
                <w:i/>
                <w:iCs/>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D9EE892" w14:textId="77777777" w:rsidR="00B15B00" w:rsidRPr="00CA0B94" w:rsidRDefault="00B15B00" w:rsidP="003E04F4">
            <w:pPr>
              <w:adjustRightInd w:val="0"/>
              <w:spacing w:after="0" w:line="240" w:lineRule="auto"/>
              <w:textAlignment w:val="center"/>
              <w:rPr>
                <w:rFonts w:ascii="Times New Roman" w:hAnsi="Times New Roman"/>
                <w:i/>
                <w:iCs/>
                <w:sz w:val="24"/>
                <w:szCs w:val="24"/>
              </w:rPr>
            </w:pPr>
            <w:r w:rsidRPr="00CA0B94">
              <w:rPr>
                <w:rFonts w:ascii="Times New Roman" w:hAnsi="Times New Roman"/>
                <w:i/>
                <w:iCs/>
                <w:sz w:val="24"/>
                <w:szCs w:val="24"/>
              </w:rPr>
              <w:t>-</w:t>
            </w:r>
          </w:p>
        </w:tc>
      </w:tr>
      <w:tr w:rsidR="00B15B00" w:rsidRPr="00CA0B94" w14:paraId="35C20FE1" w14:textId="77777777" w:rsidTr="00B15B00">
        <w:trPr>
          <w:trHeight w:val="60"/>
        </w:trPr>
        <w:tc>
          <w:tcPr>
            <w:tcW w:w="9580" w:type="dxa"/>
            <w:gridSpan w:val="4"/>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A547966" w14:textId="77777777" w:rsidR="00B15B00" w:rsidRPr="00CA0B94" w:rsidRDefault="00B15B00" w:rsidP="003E04F4">
            <w:pPr>
              <w:autoSpaceDE w:val="0"/>
              <w:autoSpaceDN w:val="0"/>
              <w:adjustRightInd w:val="0"/>
              <w:spacing w:after="0" w:line="240" w:lineRule="auto"/>
              <w:textAlignment w:val="center"/>
              <w:rPr>
                <w:rFonts w:ascii="Times New Roman" w:hAnsi="Times New Roman"/>
                <w:b/>
                <w:sz w:val="24"/>
                <w:szCs w:val="24"/>
              </w:rPr>
            </w:pPr>
            <w:r w:rsidRPr="00CA0B94">
              <w:rPr>
                <w:rFonts w:ascii="Times New Roman" w:hAnsi="Times New Roman"/>
                <w:b/>
                <w:sz w:val="24"/>
                <w:szCs w:val="24"/>
              </w:rPr>
              <w:t>Технологический профиль</w:t>
            </w:r>
          </w:p>
        </w:tc>
      </w:tr>
      <w:tr w:rsidR="00B15B00" w:rsidRPr="00CA0B94" w14:paraId="280D1CCD"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0E7EBB3"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roofErr w:type="spellStart"/>
            <w:r w:rsidRPr="00CA0B94">
              <w:rPr>
                <w:rFonts w:ascii="Times New Roman" w:hAnsi="Times New Roman"/>
                <w:i/>
                <w:iCs/>
                <w:sz w:val="24"/>
                <w:szCs w:val="24"/>
              </w:rPr>
              <w:t>Общеинтеллектуальное</w:t>
            </w:r>
            <w:proofErr w:type="spellEnd"/>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C4A1E61"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Цикл экскурсий «Наука и технологии города»</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27C1588"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D52AEEA"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3C945CC5"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A16BD7D"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roofErr w:type="spellStart"/>
            <w:r w:rsidRPr="00CA0B94">
              <w:rPr>
                <w:rFonts w:ascii="Times New Roman" w:hAnsi="Times New Roman"/>
                <w:i/>
                <w:iCs/>
                <w:sz w:val="24"/>
                <w:szCs w:val="24"/>
              </w:rPr>
              <w:t>Общеинтеллектуальное</w:t>
            </w:r>
            <w:proofErr w:type="spellEnd"/>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570362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Проектно-исследовательская деятельность</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CDA7CE3"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4F60116"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59C6BBB9"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2B7B8C0"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Социальное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D3766A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Профессиональные пробы «Билет в будущее»</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16A0AC1"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C2B7224"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629232D1"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81C90BC"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Спортивно-оздоровительное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AE93EAF"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sz w:val="24"/>
                <w:szCs w:val="24"/>
              </w:rPr>
              <w:t>Туристические походы</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11696DE"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AA68D93"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47AE5916"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DB463DB"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Общекультурное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C677990"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Зрительский марафон</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8AF5B36"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A4AEE8D"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3DEEBEC2"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69C6DDF"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A2FC56D"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5B5B00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62ED6AF"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
        </w:tc>
      </w:tr>
      <w:tr w:rsidR="00B15B00" w:rsidRPr="00CA0B94" w14:paraId="548B3C53" w14:textId="77777777" w:rsidTr="00B15B00">
        <w:trPr>
          <w:trHeight w:val="60"/>
        </w:trPr>
        <w:tc>
          <w:tcPr>
            <w:tcW w:w="9580" w:type="dxa"/>
            <w:gridSpan w:val="4"/>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B18E163" w14:textId="77777777" w:rsidR="00B15B00" w:rsidRPr="00CA0B94" w:rsidRDefault="00B15B00" w:rsidP="003E04F4">
            <w:pPr>
              <w:autoSpaceDE w:val="0"/>
              <w:autoSpaceDN w:val="0"/>
              <w:adjustRightInd w:val="0"/>
              <w:spacing w:after="0" w:line="240" w:lineRule="auto"/>
              <w:textAlignment w:val="center"/>
              <w:rPr>
                <w:rFonts w:ascii="Times New Roman" w:hAnsi="Times New Roman"/>
                <w:b/>
                <w:sz w:val="24"/>
                <w:szCs w:val="24"/>
              </w:rPr>
            </w:pPr>
            <w:r w:rsidRPr="00CA0B94">
              <w:rPr>
                <w:rFonts w:ascii="Times New Roman" w:hAnsi="Times New Roman"/>
                <w:b/>
                <w:sz w:val="24"/>
                <w:szCs w:val="24"/>
              </w:rPr>
              <w:lastRenderedPageBreak/>
              <w:t>Универсальный профиль</w:t>
            </w:r>
          </w:p>
        </w:tc>
      </w:tr>
      <w:tr w:rsidR="00B15B00" w:rsidRPr="00CA0B94" w14:paraId="2A74B308"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C96202E"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roofErr w:type="spellStart"/>
            <w:r w:rsidRPr="00CA0B94">
              <w:rPr>
                <w:rFonts w:ascii="Times New Roman" w:hAnsi="Times New Roman"/>
                <w:i/>
                <w:iCs/>
                <w:sz w:val="24"/>
                <w:szCs w:val="24"/>
              </w:rPr>
              <w:t>Общеинтеллектуальное</w:t>
            </w:r>
            <w:proofErr w:type="spellEnd"/>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65D715C"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Индивидуальный проект внеурочной деятельности (ИПВД)</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9D29895"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4F3474E1"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41C3DC34"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A0504D5"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proofErr w:type="spellStart"/>
            <w:r w:rsidRPr="00CA0B94">
              <w:rPr>
                <w:rFonts w:ascii="Times New Roman" w:hAnsi="Times New Roman"/>
                <w:i/>
                <w:iCs/>
                <w:sz w:val="24"/>
                <w:szCs w:val="24"/>
              </w:rPr>
              <w:t>Общеинтеллектуальное</w:t>
            </w:r>
            <w:proofErr w:type="spellEnd"/>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D9751CC"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Цикл экскурсий в творческих группах по ИПВД</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0129C09A"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39CE7DFB"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6C0C25C9"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11E389EA"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Социальное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12E935F"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Профессиональные пробы «Билет в будущее»</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2D89AA6"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1</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5AB1A4CD"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339EA8ED"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9127DA4"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Спортивно-оздоровительное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456ACC87"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Туристические походы</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D35299E"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B8A4C51"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r w:rsidR="00B15B00" w:rsidRPr="00CA0B94" w14:paraId="2B726868" w14:textId="77777777" w:rsidTr="00B15B00">
        <w:trPr>
          <w:trHeight w:val="60"/>
        </w:trPr>
        <w:tc>
          <w:tcPr>
            <w:tcW w:w="3686"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68C35C58"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Общекультурное</w:t>
            </w:r>
          </w:p>
        </w:tc>
        <w:tc>
          <w:tcPr>
            <w:tcW w:w="3969"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9BA8A6A"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Зрительский марафон</w:t>
            </w:r>
          </w:p>
        </w:tc>
        <w:tc>
          <w:tcPr>
            <w:tcW w:w="10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745CD44E"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0,5</w:t>
            </w:r>
          </w:p>
        </w:tc>
        <w:tc>
          <w:tcPr>
            <w:tcW w:w="851" w:type="dxa"/>
            <w:tcBorders>
              <w:top w:val="single" w:sz="2" w:space="0" w:color="000000"/>
              <w:left w:val="single" w:sz="2" w:space="0" w:color="000000"/>
              <w:bottom w:val="single" w:sz="2" w:space="0" w:color="000000"/>
              <w:right w:val="single" w:sz="2" w:space="0" w:color="000000"/>
            </w:tcBorders>
            <w:shd w:val="solid" w:color="FFFFFF" w:fill="auto"/>
            <w:tcMar>
              <w:top w:w="85" w:type="dxa"/>
              <w:left w:w="57" w:type="dxa"/>
              <w:bottom w:w="85" w:type="dxa"/>
              <w:right w:w="57" w:type="dxa"/>
            </w:tcMar>
          </w:tcPr>
          <w:p w14:paraId="28499F56" w14:textId="77777777" w:rsidR="00B15B00" w:rsidRPr="00CA0B94" w:rsidRDefault="00B15B00" w:rsidP="003E04F4">
            <w:pPr>
              <w:autoSpaceDE w:val="0"/>
              <w:autoSpaceDN w:val="0"/>
              <w:adjustRightInd w:val="0"/>
              <w:spacing w:after="0" w:line="240" w:lineRule="auto"/>
              <w:textAlignment w:val="center"/>
              <w:rPr>
                <w:rFonts w:ascii="Times New Roman" w:hAnsi="Times New Roman"/>
                <w:sz w:val="24"/>
                <w:szCs w:val="24"/>
              </w:rPr>
            </w:pPr>
            <w:r w:rsidRPr="00CA0B94">
              <w:rPr>
                <w:rFonts w:ascii="Times New Roman" w:hAnsi="Times New Roman"/>
                <w:i/>
                <w:iCs/>
                <w:sz w:val="24"/>
                <w:szCs w:val="24"/>
              </w:rPr>
              <w:t>-</w:t>
            </w:r>
          </w:p>
        </w:tc>
      </w:tr>
    </w:tbl>
    <w:p w14:paraId="4B5E697D" w14:textId="77777777" w:rsidR="00B15B00" w:rsidRPr="00CA0B94" w:rsidRDefault="00B15B00" w:rsidP="00CA0B94">
      <w:pPr>
        <w:autoSpaceDE w:val="0"/>
        <w:autoSpaceDN w:val="0"/>
        <w:adjustRightInd w:val="0"/>
        <w:spacing w:after="0" w:line="240" w:lineRule="auto"/>
        <w:ind w:left="283" w:right="283"/>
        <w:jc w:val="both"/>
        <w:textAlignment w:val="center"/>
        <w:rPr>
          <w:rFonts w:ascii="Times New Roman" w:hAnsi="Times New Roman"/>
          <w:spacing w:val="-2"/>
          <w:sz w:val="24"/>
          <w:szCs w:val="24"/>
        </w:rPr>
      </w:pPr>
    </w:p>
    <w:tbl>
      <w:tblPr>
        <w:tblStyle w:val="TableNormal"/>
        <w:tblW w:w="9624"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43"/>
        <w:gridCol w:w="1188"/>
        <w:gridCol w:w="693"/>
      </w:tblGrid>
      <w:tr w:rsidR="00B15B00" w:rsidRPr="00CA0B94" w14:paraId="0D62D48E" w14:textId="77777777" w:rsidTr="00B15B00">
        <w:trPr>
          <w:trHeight w:val="469"/>
        </w:trPr>
        <w:tc>
          <w:tcPr>
            <w:tcW w:w="7743" w:type="dxa"/>
          </w:tcPr>
          <w:p w14:paraId="0001C1EF" w14:textId="77777777" w:rsidR="00B15B00" w:rsidRPr="00CA0B94" w:rsidRDefault="00B15B00" w:rsidP="00CA0B94">
            <w:pPr>
              <w:pStyle w:val="TableParagraph"/>
              <w:rPr>
                <w:b/>
                <w:sz w:val="24"/>
                <w:szCs w:val="24"/>
              </w:rPr>
            </w:pPr>
            <w:r w:rsidRPr="00CA0B94">
              <w:rPr>
                <w:b/>
                <w:sz w:val="24"/>
                <w:szCs w:val="24"/>
              </w:rPr>
              <w:t>Недельный</w:t>
            </w:r>
            <w:r w:rsidRPr="00CA0B94">
              <w:rPr>
                <w:b/>
                <w:spacing w:val="-4"/>
                <w:sz w:val="24"/>
                <w:szCs w:val="24"/>
              </w:rPr>
              <w:t xml:space="preserve"> </w:t>
            </w:r>
            <w:r w:rsidRPr="00CA0B94">
              <w:rPr>
                <w:b/>
                <w:sz w:val="24"/>
                <w:szCs w:val="24"/>
              </w:rPr>
              <w:t>объем</w:t>
            </w:r>
            <w:r w:rsidRPr="00CA0B94">
              <w:rPr>
                <w:b/>
                <w:spacing w:val="-3"/>
                <w:sz w:val="24"/>
                <w:szCs w:val="24"/>
              </w:rPr>
              <w:t xml:space="preserve"> </w:t>
            </w:r>
            <w:r w:rsidRPr="00CA0B94">
              <w:rPr>
                <w:b/>
                <w:sz w:val="24"/>
                <w:szCs w:val="24"/>
              </w:rPr>
              <w:t>внеурочной</w:t>
            </w:r>
            <w:r w:rsidRPr="00CA0B94">
              <w:rPr>
                <w:b/>
                <w:spacing w:val="-7"/>
                <w:sz w:val="24"/>
                <w:szCs w:val="24"/>
              </w:rPr>
              <w:t xml:space="preserve"> </w:t>
            </w:r>
            <w:r w:rsidRPr="00CA0B94">
              <w:rPr>
                <w:b/>
                <w:sz w:val="24"/>
                <w:szCs w:val="24"/>
              </w:rPr>
              <w:t>деятельности</w:t>
            </w:r>
          </w:p>
        </w:tc>
        <w:tc>
          <w:tcPr>
            <w:tcW w:w="1188" w:type="dxa"/>
          </w:tcPr>
          <w:p w14:paraId="5E799DA0" w14:textId="77777777" w:rsidR="00B15B00" w:rsidRPr="00CA0B94" w:rsidRDefault="00B15B00" w:rsidP="00CA0B94">
            <w:pPr>
              <w:pStyle w:val="TableParagraph"/>
              <w:rPr>
                <w:b/>
                <w:sz w:val="24"/>
                <w:szCs w:val="24"/>
              </w:rPr>
            </w:pPr>
            <w:r w:rsidRPr="00CA0B94">
              <w:rPr>
                <w:b/>
                <w:sz w:val="24"/>
                <w:szCs w:val="24"/>
              </w:rPr>
              <w:t>8,5</w:t>
            </w:r>
          </w:p>
        </w:tc>
        <w:tc>
          <w:tcPr>
            <w:tcW w:w="693" w:type="dxa"/>
          </w:tcPr>
          <w:p w14:paraId="7AA0FEFB" w14:textId="77777777" w:rsidR="00B15B00" w:rsidRPr="00CA0B94" w:rsidRDefault="00B15B00" w:rsidP="00CA0B94">
            <w:pPr>
              <w:pStyle w:val="TableParagraph"/>
              <w:ind w:left="79"/>
              <w:rPr>
                <w:b/>
                <w:sz w:val="24"/>
                <w:szCs w:val="24"/>
              </w:rPr>
            </w:pPr>
            <w:r w:rsidRPr="00CA0B94">
              <w:rPr>
                <w:b/>
                <w:sz w:val="24"/>
                <w:szCs w:val="24"/>
              </w:rPr>
              <w:t>8,5</w:t>
            </w:r>
          </w:p>
        </w:tc>
      </w:tr>
      <w:tr w:rsidR="00B15B00" w:rsidRPr="00CA0B94" w14:paraId="205284AA" w14:textId="77777777" w:rsidTr="00B15B00">
        <w:trPr>
          <w:trHeight w:val="474"/>
        </w:trPr>
        <w:tc>
          <w:tcPr>
            <w:tcW w:w="7743" w:type="dxa"/>
          </w:tcPr>
          <w:p w14:paraId="2380F852" w14:textId="77777777" w:rsidR="00B15B00" w:rsidRPr="00CA0B94" w:rsidRDefault="00B15B00" w:rsidP="00CA0B94">
            <w:pPr>
              <w:pStyle w:val="TableParagraph"/>
              <w:spacing w:before="74"/>
              <w:rPr>
                <w:b/>
                <w:sz w:val="24"/>
                <w:szCs w:val="24"/>
                <w:lang w:val="ru-RU"/>
              </w:rPr>
            </w:pPr>
            <w:r w:rsidRPr="00CA0B94">
              <w:rPr>
                <w:b/>
                <w:sz w:val="24"/>
                <w:szCs w:val="24"/>
                <w:lang w:val="ru-RU"/>
              </w:rPr>
              <w:t>Объем</w:t>
            </w:r>
            <w:r w:rsidRPr="00CA0B94">
              <w:rPr>
                <w:b/>
                <w:spacing w:val="-1"/>
                <w:sz w:val="24"/>
                <w:szCs w:val="24"/>
                <w:lang w:val="ru-RU"/>
              </w:rPr>
              <w:t xml:space="preserve"> </w:t>
            </w:r>
            <w:r w:rsidRPr="00CA0B94">
              <w:rPr>
                <w:b/>
                <w:sz w:val="24"/>
                <w:szCs w:val="24"/>
                <w:lang w:val="ru-RU"/>
              </w:rPr>
              <w:t>внеурочной</w:t>
            </w:r>
            <w:r w:rsidRPr="00CA0B94">
              <w:rPr>
                <w:b/>
                <w:spacing w:val="-6"/>
                <w:sz w:val="24"/>
                <w:szCs w:val="24"/>
                <w:lang w:val="ru-RU"/>
              </w:rPr>
              <w:t xml:space="preserve"> </w:t>
            </w:r>
            <w:r w:rsidRPr="00CA0B94">
              <w:rPr>
                <w:b/>
                <w:sz w:val="24"/>
                <w:szCs w:val="24"/>
                <w:lang w:val="ru-RU"/>
              </w:rPr>
              <w:t>деятельности за</w:t>
            </w:r>
            <w:r w:rsidRPr="00CA0B94">
              <w:rPr>
                <w:b/>
                <w:spacing w:val="1"/>
                <w:sz w:val="24"/>
                <w:szCs w:val="24"/>
                <w:lang w:val="ru-RU"/>
              </w:rPr>
              <w:t xml:space="preserve"> </w:t>
            </w:r>
            <w:r w:rsidRPr="00CA0B94">
              <w:rPr>
                <w:b/>
                <w:sz w:val="24"/>
                <w:szCs w:val="24"/>
                <w:lang w:val="ru-RU"/>
              </w:rPr>
              <w:t>год</w:t>
            </w:r>
          </w:p>
        </w:tc>
        <w:tc>
          <w:tcPr>
            <w:tcW w:w="1188" w:type="dxa"/>
          </w:tcPr>
          <w:p w14:paraId="25C32620" w14:textId="77777777" w:rsidR="00B15B00" w:rsidRPr="00CA0B94" w:rsidRDefault="00B15B00" w:rsidP="00CA0B94">
            <w:pPr>
              <w:pStyle w:val="TableParagraph"/>
              <w:spacing w:before="74"/>
              <w:rPr>
                <w:b/>
                <w:sz w:val="24"/>
                <w:szCs w:val="24"/>
              </w:rPr>
            </w:pPr>
            <w:r w:rsidRPr="00CA0B94">
              <w:rPr>
                <w:b/>
                <w:sz w:val="24"/>
                <w:szCs w:val="24"/>
              </w:rPr>
              <w:t>289</w:t>
            </w:r>
          </w:p>
        </w:tc>
        <w:tc>
          <w:tcPr>
            <w:tcW w:w="693" w:type="dxa"/>
          </w:tcPr>
          <w:p w14:paraId="4A9A6647" w14:textId="77777777" w:rsidR="00B15B00" w:rsidRPr="00CA0B94" w:rsidRDefault="00B15B00" w:rsidP="00CA0B94">
            <w:pPr>
              <w:pStyle w:val="TableParagraph"/>
              <w:spacing w:before="74"/>
              <w:ind w:left="79"/>
              <w:rPr>
                <w:b/>
                <w:sz w:val="24"/>
                <w:szCs w:val="24"/>
              </w:rPr>
            </w:pPr>
            <w:r w:rsidRPr="00CA0B94">
              <w:rPr>
                <w:b/>
                <w:sz w:val="24"/>
                <w:szCs w:val="24"/>
              </w:rPr>
              <w:t>289</w:t>
            </w:r>
          </w:p>
        </w:tc>
      </w:tr>
      <w:tr w:rsidR="00B15B00" w:rsidRPr="00CA0B94" w14:paraId="70AD62E7" w14:textId="77777777" w:rsidTr="00B15B00">
        <w:trPr>
          <w:trHeight w:val="470"/>
        </w:trPr>
        <w:tc>
          <w:tcPr>
            <w:tcW w:w="7743" w:type="dxa"/>
          </w:tcPr>
          <w:p w14:paraId="18B8438E" w14:textId="77777777" w:rsidR="00B15B00" w:rsidRPr="00CA0B94" w:rsidRDefault="00B15B00" w:rsidP="00CA0B94">
            <w:pPr>
              <w:pStyle w:val="TableParagraph"/>
              <w:rPr>
                <w:b/>
                <w:sz w:val="24"/>
                <w:szCs w:val="24"/>
              </w:rPr>
            </w:pPr>
            <w:r w:rsidRPr="00CA0B94">
              <w:rPr>
                <w:b/>
                <w:sz w:val="24"/>
                <w:szCs w:val="24"/>
              </w:rPr>
              <w:t>Общий</w:t>
            </w:r>
            <w:r w:rsidRPr="00CA0B94">
              <w:rPr>
                <w:b/>
                <w:spacing w:val="-4"/>
                <w:sz w:val="24"/>
                <w:szCs w:val="24"/>
              </w:rPr>
              <w:t xml:space="preserve"> </w:t>
            </w:r>
            <w:r w:rsidRPr="00CA0B94">
              <w:rPr>
                <w:b/>
                <w:sz w:val="24"/>
                <w:szCs w:val="24"/>
              </w:rPr>
              <w:t>объем</w:t>
            </w:r>
            <w:r w:rsidRPr="00CA0B94">
              <w:rPr>
                <w:b/>
                <w:spacing w:val="-4"/>
                <w:sz w:val="24"/>
                <w:szCs w:val="24"/>
              </w:rPr>
              <w:t xml:space="preserve"> </w:t>
            </w:r>
            <w:r w:rsidRPr="00CA0B94">
              <w:rPr>
                <w:b/>
                <w:sz w:val="24"/>
                <w:szCs w:val="24"/>
              </w:rPr>
              <w:t>внеурочной</w:t>
            </w:r>
            <w:r w:rsidRPr="00CA0B94">
              <w:rPr>
                <w:b/>
                <w:spacing w:val="-8"/>
                <w:sz w:val="24"/>
                <w:szCs w:val="24"/>
              </w:rPr>
              <w:t xml:space="preserve"> </w:t>
            </w:r>
            <w:r w:rsidRPr="00CA0B94">
              <w:rPr>
                <w:b/>
                <w:sz w:val="24"/>
                <w:szCs w:val="24"/>
              </w:rPr>
              <w:t>деятельности</w:t>
            </w:r>
          </w:p>
        </w:tc>
        <w:tc>
          <w:tcPr>
            <w:tcW w:w="1881" w:type="dxa"/>
            <w:gridSpan w:val="2"/>
          </w:tcPr>
          <w:p w14:paraId="7004513C" w14:textId="77777777" w:rsidR="00B15B00" w:rsidRPr="00CA0B94" w:rsidRDefault="00B15B00" w:rsidP="00CA0B94">
            <w:pPr>
              <w:pStyle w:val="TableParagraph"/>
              <w:rPr>
                <w:b/>
                <w:sz w:val="24"/>
                <w:szCs w:val="24"/>
              </w:rPr>
            </w:pPr>
            <w:r w:rsidRPr="00CA0B94">
              <w:rPr>
                <w:b/>
                <w:sz w:val="24"/>
                <w:szCs w:val="24"/>
              </w:rPr>
              <w:t>578</w:t>
            </w:r>
          </w:p>
        </w:tc>
      </w:tr>
    </w:tbl>
    <w:p w14:paraId="46B83EB7" w14:textId="77777777" w:rsidR="00B15B00" w:rsidRPr="00CA0B94" w:rsidRDefault="00B15B00" w:rsidP="00CA0B94">
      <w:pPr>
        <w:adjustRightInd w:val="0"/>
        <w:spacing w:after="170" w:line="240" w:lineRule="auto"/>
        <w:ind w:left="283" w:right="283"/>
        <w:jc w:val="center"/>
        <w:textAlignment w:val="center"/>
        <w:rPr>
          <w:rFonts w:ascii="Times New Roman" w:hAnsi="Times New Roman"/>
          <w:b/>
          <w:bCs/>
          <w:spacing w:val="-3"/>
          <w:sz w:val="24"/>
          <w:szCs w:val="24"/>
        </w:rPr>
      </w:pPr>
    </w:p>
    <w:p w14:paraId="254AC3A1" w14:textId="77777777" w:rsidR="00B15B00" w:rsidRPr="00CA0B94" w:rsidRDefault="00B15B00" w:rsidP="00CA0B94">
      <w:pPr>
        <w:suppressAutoHyphens/>
        <w:adjustRightInd w:val="0"/>
        <w:spacing w:before="227" w:line="240" w:lineRule="auto"/>
        <w:ind w:left="283" w:right="283"/>
        <w:textAlignment w:val="center"/>
        <w:rPr>
          <w:rFonts w:ascii="Times New Roman" w:hAnsi="Times New Roman"/>
          <w:b/>
          <w:bCs/>
          <w:spacing w:val="-2"/>
          <w:sz w:val="24"/>
          <w:szCs w:val="24"/>
        </w:rPr>
      </w:pPr>
    </w:p>
    <w:p w14:paraId="403FC677" w14:textId="77777777" w:rsidR="00B15B00" w:rsidRPr="00CA0B94" w:rsidRDefault="00B15B00" w:rsidP="00CA0B94">
      <w:pPr>
        <w:suppressAutoHyphens/>
        <w:adjustRightInd w:val="0"/>
        <w:spacing w:before="227" w:line="240" w:lineRule="auto"/>
        <w:ind w:left="283" w:right="283"/>
        <w:textAlignment w:val="center"/>
        <w:rPr>
          <w:rFonts w:ascii="Times New Roman" w:hAnsi="Times New Roman"/>
          <w:b/>
          <w:bCs/>
          <w:spacing w:val="-2"/>
          <w:sz w:val="24"/>
          <w:szCs w:val="24"/>
        </w:rPr>
      </w:pPr>
    </w:p>
    <w:p w14:paraId="69AD87F0" w14:textId="77777777" w:rsidR="00B15B00" w:rsidRPr="00CA0B94" w:rsidRDefault="00B15B00" w:rsidP="00CA0B94">
      <w:pPr>
        <w:suppressAutoHyphens/>
        <w:adjustRightInd w:val="0"/>
        <w:spacing w:before="227" w:line="240" w:lineRule="auto"/>
        <w:ind w:left="283" w:right="283"/>
        <w:textAlignment w:val="center"/>
        <w:rPr>
          <w:rFonts w:ascii="Times New Roman" w:hAnsi="Times New Roman"/>
          <w:b/>
          <w:bCs/>
          <w:spacing w:val="-2"/>
          <w:sz w:val="24"/>
          <w:szCs w:val="24"/>
        </w:rPr>
      </w:pPr>
    </w:p>
    <w:p w14:paraId="4144F1AE" w14:textId="77777777" w:rsidR="00B15B00" w:rsidRPr="00CA0B94" w:rsidRDefault="00B15B00" w:rsidP="00CA0B94">
      <w:pPr>
        <w:autoSpaceDE w:val="0"/>
        <w:autoSpaceDN w:val="0"/>
        <w:adjustRightInd w:val="0"/>
        <w:spacing w:after="0" w:line="240" w:lineRule="auto"/>
        <w:ind w:left="283" w:right="283"/>
        <w:textAlignment w:val="center"/>
        <w:rPr>
          <w:rFonts w:ascii="Times New Roman" w:hAnsi="Times New Roman"/>
          <w:spacing w:val="-2"/>
          <w:sz w:val="24"/>
          <w:szCs w:val="24"/>
        </w:rPr>
      </w:pPr>
    </w:p>
    <w:p w14:paraId="0CF884D8" w14:textId="77777777" w:rsidR="00B15B00" w:rsidRPr="00CA0B94" w:rsidRDefault="00B15B00" w:rsidP="00CA0B94">
      <w:pPr>
        <w:spacing w:line="240" w:lineRule="auto"/>
        <w:rPr>
          <w:rFonts w:ascii="Times New Roman" w:hAnsi="Times New Roman"/>
          <w:sz w:val="24"/>
          <w:szCs w:val="24"/>
        </w:rPr>
      </w:pPr>
    </w:p>
    <w:p w14:paraId="350D03C6" w14:textId="77777777" w:rsidR="00B15B00" w:rsidRPr="00CA0B94" w:rsidRDefault="00B15B00" w:rsidP="00CA0B94">
      <w:pPr>
        <w:spacing w:line="240" w:lineRule="auto"/>
        <w:rPr>
          <w:rFonts w:ascii="Times New Roman" w:hAnsi="Times New Roman"/>
          <w:sz w:val="24"/>
          <w:szCs w:val="24"/>
        </w:rPr>
      </w:pPr>
    </w:p>
    <w:p w14:paraId="4F028DA6" w14:textId="77777777" w:rsidR="00E52BF3" w:rsidRPr="00CA0B94" w:rsidRDefault="00E52BF3" w:rsidP="00CA0B94">
      <w:pPr>
        <w:spacing w:line="240" w:lineRule="auto"/>
        <w:rPr>
          <w:rFonts w:ascii="Times New Roman" w:hAnsi="Times New Roman"/>
          <w:sz w:val="24"/>
          <w:szCs w:val="24"/>
        </w:rPr>
      </w:pPr>
    </w:p>
    <w:sectPr w:rsidR="00E52BF3" w:rsidRPr="00CA0B94" w:rsidSect="00437639">
      <w:footerReference w:type="default" r:id="rId6"/>
      <w:pgSz w:w="11906" w:h="16838"/>
      <w:pgMar w:top="1134" w:right="850" w:bottom="1134" w:left="1701" w:header="708" w:footer="708" w:gutter="0"/>
      <w:pgNumType w:start="67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4B0886" w14:textId="77777777" w:rsidR="00437639" w:rsidRDefault="00437639" w:rsidP="00437639">
      <w:pPr>
        <w:spacing w:after="0" w:line="240" w:lineRule="auto"/>
      </w:pPr>
      <w:r>
        <w:separator/>
      </w:r>
    </w:p>
  </w:endnote>
  <w:endnote w:type="continuationSeparator" w:id="0">
    <w:p w14:paraId="39B5942E" w14:textId="77777777" w:rsidR="00437639" w:rsidRDefault="00437639" w:rsidP="00437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SanPin">
    <w:altName w:val="Cambria"/>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779159"/>
      <w:docPartObj>
        <w:docPartGallery w:val="Page Numbers (Bottom of Page)"/>
        <w:docPartUnique/>
      </w:docPartObj>
    </w:sdtPr>
    <w:sdtContent>
      <w:p w14:paraId="55D6D27D" w14:textId="51D2B263" w:rsidR="00437639" w:rsidRDefault="00437639">
        <w:pPr>
          <w:pStyle w:val="a5"/>
          <w:jc w:val="right"/>
        </w:pPr>
        <w:r>
          <w:fldChar w:fldCharType="begin"/>
        </w:r>
        <w:r>
          <w:instrText>PAGE   \* MERGEFORMAT</w:instrText>
        </w:r>
        <w:r>
          <w:fldChar w:fldCharType="separate"/>
        </w:r>
        <w:r>
          <w:rPr>
            <w:noProof/>
          </w:rPr>
          <w:t>675</w:t>
        </w:r>
        <w:r>
          <w:fldChar w:fldCharType="end"/>
        </w:r>
      </w:p>
    </w:sdtContent>
  </w:sdt>
  <w:p w14:paraId="2D518B83" w14:textId="77777777" w:rsidR="00437639" w:rsidRDefault="0043763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DBA98" w14:textId="77777777" w:rsidR="00437639" w:rsidRDefault="00437639" w:rsidP="00437639">
      <w:pPr>
        <w:spacing w:after="0" w:line="240" w:lineRule="auto"/>
      </w:pPr>
      <w:r>
        <w:separator/>
      </w:r>
    </w:p>
  </w:footnote>
  <w:footnote w:type="continuationSeparator" w:id="0">
    <w:p w14:paraId="7E8A1342" w14:textId="77777777" w:rsidR="00437639" w:rsidRDefault="00437639" w:rsidP="004376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67"/>
    <w:rsid w:val="00003267"/>
    <w:rsid w:val="00330127"/>
    <w:rsid w:val="003E04F4"/>
    <w:rsid w:val="00437639"/>
    <w:rsid w:val="006A11A0"/>
    <w:rsid w:val="009C01F8"/>
    <w:rsid w:val="00B15B00"/>
    <w:rsid w:val="00CA0B94"/>
    <w:rsid w:val="00E52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3FCA"/>
  <w15:chartTrackingRefBased/>
  <w15:docId w15:val="{D528C35B-40D7-41A7-B1B0-AE0A5198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127"/>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15B0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15B00"/>
    <w:pPr>
      <w:autoSpaceDE w:val="0"/>
      <w:autoSpaceDN w:val="0"/>
      <w:spacing w:before="69" w:after="0" w:line="240" w:lineRule="auto"/>
      <w:ind w:left="74"/>
    </w:pPr>
    <w:rPr>
      <w:rFonts w:ascii="Times New Roman" w:eastAsia="Times New Roman" w:hAnsi="Times New Roman"/>
    </w:rPr>
  </w:style>
  <w:style w:type="paragraph" w:styleId="a3">
    <w:name w:val="header"/>
    <w:basedOn w:val="a"/>
    <w:link w:val="a4"/>
    <w:uiPriority w:val="99"/>
    <w:unhideWhenUsed/>
    <w:rsid w:val="0043763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7639"/>
    <w:rPr>
      <w:rFonts w:ascii="Calibri" w:eastAsia="Calibri" w:hAnsi="Calibri" w:cs="Times New Roman"/>
    </w:rPr>
  </w:style>
  <w:style w:type="paragraph" w:styleId="a5">
    <w:name w:val="footer"/>
    <w:basedOn w:val="a"/>
    <w:link w:val="a6"/>
    <w:uiPriority w:val="99"/>
    <w:unhideWhenUsed/>
    <w:rsid w:val="0043763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37639"/>
    <w:rPr>
      <w:rFonts w:ascii="Calibri" w:eastAsia="Calibri" w:hAnsi="Calibri" w:cs="Times New Roman"/>
    </w:rPr>
  </w:style>
  <w:style w:type="paragraph" w:styleId="a7">
    <w:name w:val="Balloon Text"/>
    <w:basedOn w:val="a"/>
    <w:link w:val="a8"/>
    <w:uiPriority w:val="99"/>
    <w:semiHidden/>
    <w:unhideWhenUsed/>
    <w:rsid w:val="0043763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3763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2262</Words>
  <Characters>12895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8</cp:revision>
  <cp:lastPrinted>2023-08-22T08:37:00Z</cp:lastPrinted>
  <dcterms:created xsi:type="dcterms:W3CDTF">2023-07-18T08:39:00Z</dcterms:created>
  <dcterms:modified xsi:type="dcterms:W3CDTF">2023-08-22T08:38:00Z</dcterms:modified>
</cp:coreProperties>
</file>