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2D" w:rsidRDefault="00BA742D" w:rsidP="00BA742D">
      <w:pPr>
        <w:pStyle w:val="a3"/>
        <w:spacing w:before="77" w:line="314" w:lineRule="auto"/>
        <w:ind w:left="0" w:right="2773"/>
        <w:jc w:val="left"/>
      </w:pPr>
    </w:p>
    <w:p w:rsidR="003853C1" w:rsidRDefault="00BA742D" w:rsidP="003853C1">
      <w:pPr>
        <w:ind w:left="1843" w:hanging="18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3853C1">
        <w:rPr>
          <w:b/>
          <w:sz w:val="24"/>
          <w:szCs w:val="24"/>
        </w:rPr>
        <w:t xml:space="preserve">                            </w:t>
      </w:r>
    </w:p>
    <w:p w:rsidR="003853C1" w:rsidRPr="00BA742D" w:rsidRDefault="003853C1" w:rsidP="00385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D18A2">
        <w:rPr>
          <w:rFonts w:ascii="Times New Roman" w:hAnsi="Times New Roman" w:cs="Times New Roman"/>
          <w:sz w:val="24"/>
          <w:szCs w:val="24"/>
        </w:rPr>
        <w:t xml:space="preserve">           Приложение №1</w:t>
      </w:r>
      <w:bookmarkStart w:id="0" w:name="_GoBack"/>
      <w:bookmarkEnd w:id="0"/>
      <w:r w:rsidR="008D18A2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Приказ №737- ОД от 30.08.2024г.</w:t>
      </w:r>
    </w:p>
    <w:p w:rsidR="00BA742D" w:rsidRDefault="00BA742D" w:rsidP="00385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9D2" w:rsidRPr="004019D2" w:rsidRDefault="004019D2" w:rsidP="00385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408" w:rsidRPr="004019D2" w:rsidRDefault="008A534F" w:rsidP="00D74408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План работы Школьного </w:t>
      </w:r>
      <w:r w:rsidR="00D74408" w:rsidRPr="004019D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спортивного клуба</w:t>
      </w:r>
    </w:p>
    <w:p w:rsidR="00D74408" w:rsidRDefault="00D74408" w:rsidP="00D74408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</w:t>
      </w:r>
      <w:r w:rsidR="003853C1" w:rsidRPr="004019D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А</w:t>
      </w:r>
      <w:r w:rsidRPr="004019D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ОУ «Гимназия имени </w:t>
      </w:r>
      <w:proofErr w:type="spellStart"/>
      <w:r w:rsidRPr="004019D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Ю.А.Гарнаева</w:t>
      </w:r>
      <w:proofErr w:type="spellEnd"/>
      <w:r w:rsidRPr="004019D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»</w:t>
      </w: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3F7E08" w:rsidRPr="004019D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 2024 – 2025</w:t>
      </w:r>
      <w:r w:rsidRPr="004019D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4019D2" w:rsidRPr="004019D2" w:rsidRDefault="004019D2" w:rsidP="00D74408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Цель работы:</w:t>
      </w: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Задачи:</w:t>
      </w: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t>2.     вовлечение обучающихся в систематические занятия физической культурой и спортом;</w:t>
      </w: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t>3.     проведение школьных спортивно-массовых мероприятий и соревнований;</w:t>
      </w: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t>7.     создание нормативно-правовой базы.</w:t>
      </w:r>
    </w:p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384" w:type="pct"/>
        <w:tblInd w:w="-71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133"/>
        <w:gridCol w:w="3552"/>
        <w:gridCol w:w="291"/>
        <w:gridCol w:w="274"/>
        <w:gridCol w:w="1859"/>
        <w:gridCol w:w="272"/>
        <w:gridCol w:w="1566"/>
      </w:tblGrid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4019D2" w:rsidRPr="004019D2" w:rsidTr="003853C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Работа с кадрами ШСК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обеспечение ШСК педагогическими кадрами;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анализ педагогического состава ШСК;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3853C1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Август-сентябрь 2024</w:t>
            </w:r>
            <w:r w:rsidR="00D74408"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составление и утвер</w:t>
            </w:r>
            <w:r w:rsid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ждение планов работы ШСК на 2024-2025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уч. год (план работы ШСК, план спортивно массовых 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мероприятий);                                - составление расписания работы ШСК</w:t>
            </w:r>
          </w:p>
        </w:tc>
        <w:tc>
          <w:tcPr>
            <w:tcW w:w="1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3853C1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Август-сентябрь 2024</w:t>
            </w:r>
            <w:r w:rsidR="00D74408"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lastRenderedPageBreak/>
              <w:t>Создание Совета клуба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3853C1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Август-сентябрь 2024</w:t>
            </w:r>
            <w:r w:rsidR="00D74408"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ШСК, педагоги  ШСК</w:t>
            </w:r>
          </w:p>
        </w:tc>
      </w:tr>
      <w:tr w:rsidR="004019D2" w:rsidRPr="004019D2" w:rsidTr="003853C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выявление круга интересов учащихся ОУ;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участие в  методических объединениях педагогов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1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ШСК, педагоги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1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уч. года по плану учреждений, проводящих конкурсы, и годовому плану ОУ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ШСК,  педагоги   ШСК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выбор места проведения смотра (стадион или спортзал);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анализ проведения.</w:t>
            </w:r>
          </w:p>
        </w:tc>
        <w:tc>
          <w:tcPr>
            <w:tcW w:w="1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4019D2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 – май 2025</w:t>
            </w:r>
            <w:r w:rsidR="00D74408"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ШСК,  педагоги</w:t>
            </w:r>
          </w:p>
        </w:tc>
      </w:tr>
      <w:tr w:rsidR="004019D2" w:rsidRPr="004019D2" w:rsidTr="003853C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Связь со школами района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обмен информацией с сотрудниками работающих в рамках физкультурно-спортивной направленности;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1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ШСК,  педагоги ШСК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контакт с базовыми учреждениями, осуществляющими функцию руководства над программами физкультурно-спортивной направленности;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- проведение общих мероприятий.</w:t>
            </w:r>
          </w:p>
        </w:tc>
        <w:tc>
          <w:tcPr>
            <w:tcW w:w="1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Связь с </w:t>
            </w:r>
            <w:proofErr w:type="spellStart"/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адми-нистративными</w:t>
            </w:r>
            <w:proofErr w:type="spellEnd"/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 xml:space="preserve"> учреждениями осу-</w:t>
            </w:r>
            <w:proofErr w:type="spellStart"/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ществляющими</w:t>
            </w:r>
            <w:proofErr w:type="spellEnd"/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 xml:space="preserve"> координационную функцию</w:t>
            </w:r>
          </w:p>
        </w:tc>
        <w:tc>
          <w:tcPr>
            <w:tcW w:w="19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4019D2" w:rsidRPr="004019D2" w:rsidTr="003853C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проверка планов специалистов;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Контроль посещения занятий детьми,   контроль наполняемости групп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посещение занятий педагогов с целью контроля;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1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Контроль над соблюдением графика работы педагогов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посещение занятий;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1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4019D2" w:rsidRPr="004019D2" w:rsidTr="004019D2"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Контроль над выполнением программ, анализ результативности процесса дополнительного образования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посещение занятий;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проверка отчетной документации;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анализ детских работ;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анализ отчетных мероприятий, выставок, организованных педагогами .</w:t>
            </w:r>
          </w:p>
        </w:tc>
        <w:tc>
          <w:tcPr>
            <w:tcW w:w="1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4019D2" w:rsidRPr="004019D2" w:rsidTr="003853C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4019D2" w:rsidRPr="004019D2" w:rsidTr="004019D2"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проведения мероприятия; 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анализ мероприятия.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4019D2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учебного года</w:t>
            </w:r>
            <w:r w:rsidRPr="004019D2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ШСК, педагоги   ШСК</w:t>
            </w:r>
          </w:p>
        </w:tc>
      </w:tr>
      <w:tr w:rsidR="004019D2" w:rsidRPr="004019D2" w:rsidTr="004019D2"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составление плана проведения спортивных соревнований;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- работа с командами по подготовке к соревнованиям;                           </w:t>
            </w:r>
          </w:p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 - разработка графика соревнований </w:t>
            </w: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команд;</w:t>
            </w:r>
          </w:p>
          <w:p w:rsidR="004019D2" w:rsidRDefault="004019D2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="00D74408"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 соревнований                  </w:t>
            </w:r>
          </w:p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 - подведение итогов.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4019D2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 течение учебного года 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ШСК, педагоги  ШСК</w:t>
            </w:r>
          </w:p>
        </w:tc>
      </w:tr>
      <w:tr w:rsidR="004019D2" w:rsidRPr="004019D2" w:rsidTr="004019D2"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lastRenderedPageBreak/>
              <w:t>Календарь соревнований Спартакиады школьников</w:t>
            </w:r>
          </w:p>
        </w:tc>
        <w:tc>
          <w:tcPr>
            <w:tcW w:w="21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- работа с командами по подготовке к соревнованиям;                             </w:t>
            </w:r>
          </w:p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участие в соревнованиях;                       </w:t>
            </w:r>
          </w:p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- подведение итогов.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4408" w:rsidRPr="004019D2" w:rsidRDefault="00D74408" w:rsidP="00D74408">
            <w:pPr>
              <w:spacing w:after="15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19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ШСК, педагоги   ШСК</w:t>
            </w:r>
          </w:p>
        </w:tc>
      </w:tr>
    </w:tbl>
    <w:p w:rsidR="00D74408" w:rsidRPr="004019D2" w:rsidRDefault="00D74408" w:rsidP="00D74408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D74408" w:rsidRPr="004019D2" w:rsidRDefault="00D74408" w:rsidP="00D74408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19D2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D74408" w:rsidRPr="004019D2" w:rsidRDefault="00D74408" w:rsidP="00D74408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E64F97" w:rsidRPr="004019D2" w:rsidRDefault="00E64F97">
      <w:pPr>
        <w:rPr>
          <w:rFonts w:ascii="PT Astra Serif" w:hAnsi="PT Astra Serif"/>
          <w:sz w:val="24"/>
          <w:szCs w:val="24"/>
        </w:rPr>
      </w:pPr>
    </w:p>
    <w:sectPr w:rsidR="00E64F97" w:rsidRPr="004019D2" w:rsidSect="00385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FE"/>
    <w:rsid w:val="003853C1"/>
    <w:rsid w:val="003F7E08"/>
    <w:rsid w:val="004019D2"/>
    <w:rsid w:val="008A534F"/>
    <w:rsid w:val="008D18A2"/>
    <w:rsid w:val="009859FE"/>
    <w:rsid w:val="00BA742D"/>
    <w:rsid w:val="00D74408"/>
    <w:rsid w:val="00E6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EB3F"/>
  <w15:docId w15:val="{0A6C12E5-BB66-477C-824C-22E8F04E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A742D"/>
    <w:pPr>
      <w:widowControl w:val="0"/>
      <w:autoSpaceDE w:val="0"/>
      <w:autoSpaceDN w:val="0"/>
      <w:spacing w:before="2" w:after="0" w:line="240" w:lineRule="auto"/>
      <w:ind w:left="2689" w:right="276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1"/>
    <w:rsid w:val="00BA74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2022-10-24T16:59:00Z</dcterms:created>
  <dcterms:modified xsi:type="dcterms:W3CDTF">2024-11-04T20:07:00Z</dcterms:modified>
</cp:coreProperties>
</file>