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199" w:rsidRDefault="00EA5199" w:rsidP="00EA51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A5199" w:rsidRDefault="00EA5199" w:rsidP="00EA519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Министерство образования Саратовской области</w:t>
      </w:r>
    </w:p>
    <w:p w:rsidR="00EA5199" w:rsidRDefault="00EA5199" w:rsidP="00EA519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8"/>
        </w:rPr>
        <w:t>Балашовского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муниципального района Саратовской области</w:t>
      </w:r>
    </w:p>
    <w:p w:rsidR="00EA5199" w:rsidRDefault="00EA5199" w:rsidP="00EA51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им. Ю.А. 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Гарнаева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г. Балашова"</w:t>
      </w:r>
    </w:p>
    <w:p w:rsidR="00EA5199" w:rsidRDefault="00EA5199" w:rsidP="00EA5199">
      <w:pPr>
        <w:spacing w:after="0"/>
        <w:ind w:left="120"/>
      </w:pPr>
    </w:p>
    <w:p w:rsidR="00EA5199" w:rsidRDefault="00EA5199" w:rsidP="00EA5199">
      <w:pPr>
        <w:spacing w:after="0"/>
        <w:ind w:left="120"/>
      </w:pPr>
    </w:p>
    <w:p w:rsidR="00EA5199" w:rsidRDefault="00EA5199" w:rsidP="00EA5199">
      <w:pPr>
        <w:spacing w:after="0"/>
        <w:ind w:left="120"/>
      </w:pPr>
    </w:p>
    <w:p w:rsidR="00EA5199" w:rsidRDefault="00EA5199" w:rsidP="00EA519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5199" w:rsidTr="00EA5199">
        <w:tc>
          <w:tcPr>
            <w:tcW w:w="3114" w:type="dxa"/>
          </w:tcPr>
          <w:p w:rsidR="00EA5199" w:rsidRDefault="00EA51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A5199" w:rsidRDefault="00EA5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/о</w:t>
            </w:r>
          </w:p>
          <w:p w:rsidR="00EA5199" w:rsidRDefault="00EA51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A5199" w:rsidRDefault="00EA51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Клушина Н.В.</w:t>
            </w:r>
          </w:p>
          <w:p w:rsidR="00EA5199" w:rsidRDefault="00EA51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 августа 2024г.</w:t>
            </w:r>
          </w:p>
          <w:p w:rsidR="00EA5199" w:rsidRDefault="00EA51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A5199" w:rsidRDefault="00EA5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A5199" w:rsidRDefault="00EA5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EA5199" w:rsidRDefault="00EA51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A5199" w:rsidRDefault="00EA51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Астахова С.К.</w:t>
            </w:r>
          </w:p>
          <w:p w:rsidR="00EA5199" w:rsidRDefault="00EA51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 августа 2024г.</w:t>
            </w:r>
          </w:p>
          <w:p w:rsidR="00EA5199" w:rsidRDefault="00EA51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A5199" w:rsidRDefault="00EA51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A5199" w:rsidRDefault="00EA5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A5199" w:rsidRDefault="00EA51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A5199" w:rsidRDefault="00EA51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A5199" w:rsidRDefault="00EA51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Изгорев С.А.</w:t>
            </w:r>
          </w:p>
          <w:p w:rsidR="00EA5199" w:rsidRDefault="00EA51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 августа 2024г.</w:t>
            </w:r>
          </w:p>
          <w:p w:rsidR="00EA5199" w:rsidRDefault="00EA51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E2409" w:rsidRPr="00EC053D" w:rsidRDefault="00BE2409" w:rsidP="00BE2409">
      <w:pPr>
        <w:spacing w:after="0"/>
        <w:ind w:firstLine="737"/>
        <w:jc w:val="center"/>
        <w:rPr>
          <w:rFonts w:ascii="Times New Roman" w:hAnsi="Times New Roman"/>
          <w:b/>
          <w:sz w:val="32"/>
          <w:szCs w:val="32"/>
        </w:rPr>
      </w:pPr>
    </w:p>
    <w:p w:rsidR="00607180" w:rsidRDefault="00607180" w:rsidP="006071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7180" w:rsidRDefault="00607180" w:rsidP="0060718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1072494)</w:t>
      </w:r>
    </w:p>
    <w:p w:rsidR="00607180" w:rsidRDefault="00607180" w:rsidP="00607180">
      <w:pPr>
        <w:spacing w:after="0"/>
        <w:ind w:left="120"/>
        <w:jc w:val="center"/>
      </w:pPr>
    </w:p>
    <w:p w:rsidR="00607180" w:rsidRPr="00EA3292" w:rsidRDefault="00607180" w:rsidP="00607180">
      <w:pPr>
        <w:spacing w:after="0" w:line="408" w:lineRule="auto"/>
        <w:ind w:left="120"/>
        <w:jc w:val="center"/>
      </w:pPr>
      <w:r w:rsidRPr="00EA3292"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EA5199">
        <w:rPr>
          <w:rFonts w:ascii="Times New Roman" w:hAnsi="Times New Roman"/>
          <w:b/>
          <w:color w:val="000000"/>
          <w:sz w:val="28"/>
        </w:rPr>
        <w:t>Решение информационных задач с помощью</w:t>
      </w:r>
      <w:r>
        <w:rPr>
          <w:rFonts w:ascii="Times New Roman" w:hAnsi="Times New Roman"/>
          <w:b/>
          <w:color w:val="000000"/>
          <w:sz w:val="28"/>
        </w:rPr>
        <w:t xml:space="preserve"> электронных таблиц</w:t>
      </w:r>
      <w:r w:rsidRPr="00EA3292">
        <w:rPr>
          <w:rFonts w:ascii="Times New Roman" w:hAnsi="Times New Roman"/>
          <w:b/>
          <w:color w:val="000000"/>
          <w:sz w:val="28"/>
        </w:rPr>
        <w:t>»</w:t>
      </w:r>
    </w:p>
    <w:p w:rsidR="00607180" w:rsidRPr="00EA3292" w:rsidRDefault="00607180" w:rsidP="00607180">
      <w:pPr>
        <w:spacing w:after="0" w:line="408" w:lineRule="auto"/>
        <w:ind w:left="120"/>
        <w:jc w:val="center"/>
      </w:pPr>
      <w:r w:rsidRPr="00EA3292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EA329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A3292">
        <w:rPr>
          <w:rFonts w:ascii="Times New Roman" w:hAnsi="Times New Roman"/>
          <w:color w:val="000000"/>
          <w:sz w:val="28"/>
        </w:rPr>
        <w:t xml:space="preserve"> </w:t>
      </w:r>
      <w:r w:rsidR="00EA5199">
        <w:rPr>
          <w:rFonts w:ascii="Times New Roman" w:hAnsi="Times New Roman"/>
          <w:color w:val="000000"/>
          <w:sz w:val="28"/>
        </w:rPr>
        <w:t>8</w:t>
      </w:r>
      <w:r w:rsidRPr="00EA3292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EA3292">
        <w:rPr>
          <w:rFonts w:ascii="Times New Roman" w:hAnsi="Times New Roman"/>
          <w:color w:val="000000"/>
          <w:sz w:val="28"/>
        </w:rPr>
        <w:t xml:space="preserve"> </w:t>
      </w: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607180" w:rsidRDefault="00607180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607180" w:rsidRPr="00EC053D" w:rsidRDefault="00607180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Pr="00EC053D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BE2409" w:rsidRDefault="00BE2409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607180" w:rsidRDefault="00607180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607180" w:rsidRPr="00EC053D" w:rsidRDefault="00607180" w:rsidP="00BE2409">
      <w:pPr>
        <w:spacing w:after="0"/>
        <w:ind w:firstLine="737"/>
        <w:jc w:val="right"/>
        <w:rPr>
          <w:rFonts w:ascii="Times New Roman" w:hAnsi="Times New Roman"/>
        </w:rPr>
      </w:pPr>
    </w:p>
    <w:p w:rsidR="00607180" w:rsidRDefault="00607180" w:rsidP="006071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EA329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07180" w:rsidRPr="00EA3292" w:rsidRDefault="00607180" w:rsidP="00607180">
      <w:pPr>
        <w:spacing w:after="0" w:line="264" w:lineRule="auto"/>
        <w:ind w:left="120"/>
        <w:jc w:val="both"/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Программа соответствует требованиям Федерального государственного образовательного </w:t>
      </w:r>
      <w:r w:rsidR="00E455C6" w:rsidRPr="00BE0673">
        <w:rPr>
          <w:rFonts w:ascii="Times New Roman" w:hAnsi="Times New Roman" w:cs="Times New Roman"/>
          <w:sz w:val="28"/>
          <w:szCs w:val="28"/>
        </w:rPr>
        <w:t>стандарта основного</w:t>
      </w:r>
      <w:r w:rsidRPr="00BE0673">
        <w:rPr>
          <w:rFonts w:ascii="Times New Roman" w:hAnsi="Times New Roman" w:cs="Times New Roman"/>
          <w:sz w:val="28"/>
          <w:szCs w:val="28"/>
        </w:rPr>
        <w:t xml:space="preserve"> общего образования и организации системно-деятельностного подхода в обучении и организации самостоятельной работы </w:t>
      </w:r>
      <w:proofErr w:type="gramStart"/>
      <w:r w:rsidRPr="00BE067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E0673">
        <w:rPr>
          <w:rFonts w:ascii="Times New Roman" w:hAnsi="Times New Roman" w:cs="Times New Roman"/>
          <w:sz w:val="28"/>
          <w:szCs w:val="28"/>
        </w:rPr>
        <w:t>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43733">
        <w:rPr>
          <w:rFonts w:ascii="Times New Roman" w:hAnsi="Times New Roman" w:cs="Times New Roman"/>
          <w:sz w:val="28"/>
          <w:szCs w:val="28"/>
        </w:rPr>
        <w:t>элективного</w:t>
      </w:r>
      <w:r w:rsidRPr="00BE0673">
        <w:rPr>
          <w:rFonts w:ascii="Times New Roman" w:hAnsi="Times New Roman" w:cs="Times New Roman"/>
          <w:sz w:val="28"/>
          <w:szCs w:val="28"/>
        </w:rPr>
        <w:t xml:space="preserve"> курса «Моделирование в среде электронных таблиц» разработана</w:t>
      </w:r>
      <w:r w:rsidRPr="00BE067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</w:rPr>
        <w:t>в соответствии с федеральными нормативными документами, программами и методическими пособиями: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- Федеральный закон №273 от 12 декабря 2012 года «Закон об образовании в Российской Федерации»;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основного общего образования, утвержденный приказом Минобрнауки России от 17 декабря 2010 г. № 1897;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- Концепция духовно-нравственного развития и воспитания личности гражданина;</w:t>
      </w:r>
    </w:p>
    <w:p w:rsidR="00BE0673" w:rsidRPr="00BE0673" w:rsidRDefault="00BE0673" w:rsidP="00BE24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- Основная образовательная программа основного общего образования  МОУ «</w:t>
      </w:r>
      <w:r w:rsidR="00243733">
        <w:rPr>
          <w:rFonts w:ascii="Times New Roman" w:hAnsi="Times New Roman" w:cs="Times New Roman"/>
          <w:sz w:val="28"/>
          <w:szCs w:val="28"/>
        </w:rPr>
        <w:t xml:space="preserve">Гимназия имени Ю.А. </w:t>
      </w:r>
      <w:proofErr w:type="spellStart"/>
      <w:r w:rsidR="00243733">
        <w:rPr>
          <w:rFonts w:ascii="Times New Roman" w:hAnsi="Times New Roman" w:cs="Times New Roman"/>
          <w:sz w:val="28"/>
          <w:szCs w:val="28"/>
        </w:rPr>
        <w:t>Гарнаева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>» (ООП ООО ФГОС);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673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курса.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</w:t>
      </w:r>
      <w:r w:rsidR="00243733">
        <w:rPr>
          <w:rFonts w:ascii="Times New Roman" w:hAnsi="Times New Roman" w:cs="Times New Roman"/>
          <w:sz w:val="28"/>
          <w:szCs w:val="28"/>
        </w:rPr>
        <w:t>элективного</w:t>
      </w:r>
      <w:r w:rsidRPr="00BE0673">
        <w:rPr>
          <w:rFonts w:ascii="Times New Roman" w:hAnsi="Times New Roman" w:cs="Times New Roman"/>
          <w:sz w:val="28"/>
          <w:szCs w:val="28"/>
        </w:rPr>
        <w:t xml:space="preserve"> курса «Моделирование в среде электронных таблиц» направлены на развитие предметных результатов, личностных и метапредметных универсальных учебных действий (познавательных, регулятивных, коммуникативных), ИКТ-компетентности обучающихся, опыта проектной и исследовательской деятельности.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Предусматривается достижение трех уровней результатов освоения программы курса внеурочной деятельности:</w:t>
      </w:r>
    </w:p>
    <w:tbl>
      <w:tblPr>
        <w:tblW w:w="9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3369"/>
        <w:gridCol w:w="3411"/>
        <w:gridCol w:w="3164"/>
      </w:tblGrid>
      <w:tr w:rsidR="00BE0673" w:rsidRPr="00BE0673" w:rsidTr="00607180">
        <w:tc>
          <w:tcPr>
            <w:tcW w:w="3369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уровень  </w:t>
            </w:r>
          </w:p>
        </w:tc>
        <w:tc>
          <w:tcPr>
            <w:tcW w:w="3411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уровень </w:t>
            </w:r>
          </w:p>
        </w:tc>
        <w:tc>
          <w:tcPr>
            <w:tcW w:w="3164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уровень </w:t>
            </w:r>
          </w:p>
        </w:tc>
      </w:tr>
      <w:tr w:rsidR="00BE0673" w:rsidRPr="00BE0673" w:rsidTr="00607180">
        <w:tc>
          <w:tcPr>
            <w:tcW w:w="3369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Приобретение новых знаний, опыта решения творческих, проектных, исследовательских задач по различным направлениям.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выражается в понимании детьми сути проектной деятельности, умении поэтапно выполнять проекты и проводить учебные исследования.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У детей должны сложиться доверительные отношения друг с другом;  Отношения сотрудничества внутри коллектива и умение решать проблемы.</w:t>
            </w:r>
          </w:p>
        </w:tc>
        <w:tc>
          <w:tcPr>
            <w:tcW w:w="3411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Позитивное отношение детей к базовым ценностям общества, в частности к образованию и самообразованию.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проявляется в активном использовании метода проектов, самостоятельном выборе тем проекта, приобретении опыта самостоятельного поиска, систематизации и оформлении интересующей информации.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 своё действие с учётом действия партнёра;  чувствовать эмоциональное состояние партеров.</w:t>
            </w:r>
          </w:p>
        </w:tc>
        <w:tc>
          <w:tcPr>
            <w:tcW w:w="3164" w:type="dxa"/>
            <w:shd w:val="clear" w:color="auto" w:fill="FFFFFF"/>
          </w:tcPr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обучающимися самостоятельного социального опыта.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Проявляется в участии обучающихся в реализации проектов по самостоятельно выбранному направлению.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Предлагать совместные действия и проявлять инициативу в решении поставленных задач.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673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Прислушиваться к мнению других и корректировать собственные действия в связи с этим.</w:t>
            </w:r>
          </w:p>
          <w:p w:rsidR="00BE0673" w:rsidRPr="00BE0673" w:rsidRDefault="00BE0673" w:rsidP="00BE067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Предметные результаты: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знание общих принципов работы табличного процессора и возможности автоматизации с элементами программирования на VBA;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умение 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умение оценивать адекватность модели моделируемому объекту и целям моделирования;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способность определять вид информационной модели в зависимости от стоящей задачи;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строить и интерпретировать различные информационные модели (таблицы, диаграммы, графы, схемы);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lastRenderedPageBreak/>
        <w:t>исследовать с помощью информационных моделей объекты в соответствии с поставленной задачей;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работать с готовыми компьютерными моделями из различных предметных областей;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Личностные результаты.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У ученика будут сформированы: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приобретение познавательного интереса к изучению информатики;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воспитание ответственного отношения к информации с учетом правовых и этических</w:t>
      </w:r>
      <w:r w:rsidRPr="00BE0673">
        <w:rPr>
          <w:rFonts w:ascii="Times New Roman" w:hAnsi="Times New Roman" w:cs="Times New Roman"/>
          <w:sz w:val="28"/>
          <w:szCs w:val="28"/>
        </w:rPr>
        <w:t xml:space="preserve"> </w:t>
      </w:r>
      <w:r w:rsidRPr="00BE0673">
        <w:rPr>
          <w:rFonts w:ascii="Times New Roman" w:eastAsia="Times New Roman" w:hAnsi="Times New Roman" w:cs="Times New Roman"/>
          <w:sz w:val="28"/>
          <w:szCs w:val="28"/>
        </w:rPr>
        <w:t>аспектов ее распространения; избирательного отношения к полученной информации;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самостоятельность в приобретении новых знаний и практических умений, понимание их значения для дальнейшего изучения естественных дисциплин;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способность к самооценке на основе критериев успешности внеучебной деятельности;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вырабатывать в противоречивых конфликтных ситуациях правила поведения.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Метапредметные результаты: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Регулятивные УУД.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планировать свои действия в соответствии с поставленной задачей и условиями ее реализации, в том числе во внутреннем плане;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 по результату;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учиться обнаруживать и формулировать учебную проблему, выбирать тему проекта;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lastRenderedPageBreak/>
        <w:t>составлять план выполнения задач, решения проблем творческого и поискового характера, выполнения проекта;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понимать причины своего неуспеха и находить способы выхода из этой ситуации.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Познавательные УУД.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пространстве, (включая электронные, цифровые), контролируемом пространстве Интернета;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владеть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уметь строить разнообразные информационные структуры для описания объектов; «читать» таблицы, графики, диаграммы, схемы и т.д., самостоятельно перекодировать информацию из одной знаковой системы в другую;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уметь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 объекте, его строении, свойствах;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строить логическое рассуждение, включающее установление причинно-следственных связей.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Коммуникативные УУД.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</w:t>
      </w:r>
      <w:r w:rsidRPr="00BE0673">
        <w:rPr>
          <w:rFonts w:ascii="Times New Roman" w:hAnsi="Times New Roman" w:cs="Times New Roman"/>
          <w:sz w:val="28"/>
          <w:szCs w:val="28"/>
        </w:rPr>
        <w:lastRenderedPageBreak/>
        <w:t>используя,  в том числе средства и инструменты ИКТ и дистанционного общения;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организовывать взаимодействие в группе (распределять роли, договариваться друг с другом и т.д.);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фиксация хода коллективной/личной коммуникации (аудио видео и текстовая запись);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общение в цифровой среде (электронная почта, чат, видео-конференция, форум</w:t>
      </w:r>
      <w:proofErr w:type="gramStart"/>
      <w:r w:rsidRPr="00BE06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E06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0673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E0673">
        <w:rPr>
          <w:rFonts w:ascii="Times New Roman" w:hAnsi="Times New Roman" w:cs="Times New Roman"/>
          <w:sz w:val="28"/>
          <w:szCs w:val="28"/>
        </w:rPr>
        <w:t>лог).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 осуществлять взаимный контроль и оказывать в сотрудничестве необходимую взаимопомощь.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>По окончанию реализации программы обучающиеся будут: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 Создавать информационные модели объектов и процессов из различных предметных областей (математики, физики, химии, экономики, биологии и т.д.);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Проводить эксперименты с использованием компьютерных моделей и анализировать полученные результаты;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уметь применять имеющиеся математические знания и знания из курса информатики к решению практических задач;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иметь представление о задача</w:t>
      </w:r>
      <w:r w:rsidR="00E455C6">
        <w:rPr>
          <w:rFonts w:ascii="Times New Roman" w:hAnsi="Times New Roman" w:cs="Times New Roman"/>
          <w:sz w:val="28"/>
          <w:szCs w:val="28"/>
        </w:rPr>
        <w:t>х</w:t>
      </w:r>
      <w:r w:rsidRPr="00BE0673">
        <w:rPr>
          <w:rFonts w:ascii="Times New Roman" w:hAnsi="Times New Roman" w:cs="Times New Roman"/>
          <w:sz w:val="28"/>
          <w:szCs w:val="28"/>
        </w:rPr>
        <w:t xml:space="preserve"> оптимизации и способа</w:t>
      </w:r>
      <w:r w:rsidR="00E455C6">
        <w:rPr>
          <w:rFonts w:ascii="Times New Roman" w:hAnsi="Times New Roman" w:cs="Times New Roman"/>
          <w:sz w:val="28"/>
          <w:szCs w:val="28"/>
        </w:rPr>
        <w:t>х</w:t>
      </w:r>
      <w:r w:rsidRPr="00BE0673">
        <w:rPr>
          <w:rFonts w:ascii="Times New Roman" w:hAnsi="Times New Roman" w:cs="Times New Roman"/>
          <w:sz w:val="28"/>
          <w:szCs w:val="28"/>
        </w:rPr>
        <w:t xml:space="preserve"> их решения с помощью моделирования в </w:t>
      </w:r>
      <w:r w:rsidR="00E455C6">
        <w:rPr>
          <w:rFonts w:ascii="Times New Roman" w:hAnsi="Times New Roman" w:cs="Times New Roman"/>
          <w:sz w:val="28"/>
          <w:szCs w:val="28"/>
        </w:rPr>
        <w:t>редакторе электронных таблиц</w:t>
      </w:r>
      <w:r w:rsidRPr="00BE0673">
        <w:rPr>
          <w:rFonts w:ascii="Times New Roman" w:hAnsi="Times New Roman" w:cs="Times New Roman"/>
          <w:sz w:val="28"/>
          <w:szCs w:val="28"/>
        </w:rPr>
        <w:t>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знать общие принципы работы </w:t>
      </w:r>
      <w:r w:rsidR="00E455C6">
        <w:rPr>
          <w:rFonts w:ascii="Times New Roman" w:hAnsi="Times New Roman" w:cs="Times New Roman"/>
          <w:sz w:val="28"/>
          <w:szCs w:val="28"/>
        </w:rPr>
        <w:t>редакторе электронных таблиц</w:t>
      </w:r>
      <w:r w:rsidRPr="00BE0673">
        <w:rPr>
          <w:rFonts w:ascii="Times New Roman" w:hAnsi="Times New Roman" w:cs="Times New Roman"/>
          <w:sz w:val="28"/>
          <w:szCs w:val="28"/>
        </w:rPr>
        <w:t>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развитие умения выбирать наиболее оптимальную структуру таблицы, создать и оформить таблицу в зависимости от цели моделирования;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вычислениях в электронной таблице как наиболее важных в изучении информатики и широко применяемых на практике;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673">
        <w:rPr>
          <w:rFonts w:ascii="Times New Roman" w:hAnsi="Times New Roman" w:cs="Times New Roman"/>
          <w:b/>
          <w:sz w:val="28"/>
          <w:szCs w:val="28"/>
        </w:rPr>
        <w:t>III. Содержание программы курса.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Электронные таблицы</w:t>
      </w:r>
      <w:r w:rsidRPr="00BE0673">
        <w:rPr>
          <w:rFonts w:ascii="Times New Roman" w:hAnsi="Times New Roman" w:cs="Times New Roman"/>
          <w:sz w:val="28"/>
          <w:szCs w:val="28"/>
        </w:rPr>
        <w:t>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Электронные таблицы. Назначение </w:t>
      </w:r>
      <w:r w:rsidR="00E455C6">
        <w:rPr>
          <w:rFonts w:ascii="Times New Roman" w:hAnsi="Times New Roman" w:cs="Times New Roman"/>
          <w:sz w:val="28"/>
          <w:szCs w:val="28"/>
        </w:rPr>
        <w:t>редактора электронных таблиц</w:t>
      </w:r>
      <w:r w:rsidRPr="00BE0673">
        <w:rPr>
          <w:rFonts w:ascii="Times New Roman" w:hAnsi="Times New Roman" w:cs="Times New Roman"/>
          <w:sz w:val="28"/>
          <w:szCs w:val="28"/>
        </w:rPr>
        <w:t xml:space="preserve">. Ввод и редактирование данных. Формулы. Форматирование таблиц. Функции. Построение диаграмм и графиков. Автоматизация ввода данных.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Автоматизация и элементы программирования в электронных таблицах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Создание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</w:rPr>
        <w:t>макросов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</w:rPr>
        <w:t>на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</w:rPr>
        <w:t>языке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0673">
        <w:rPr>
          <w:rFonts w:ascii="Times New Roman" w:hAnsi="Times New Roman" w:cs="Times New Roman"/>
          <w:sz w:val="28"/>
          <w:szCs w:val="28"/>
          <w:lang w:val="en-US"/>
        </w:rPr>
        <w:t>APPlICATION</w:t>
      </w:r>
      <w:proofErr w:type="spellEnd"/>
      <w:r w:rsidRPr="0091265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E0673">
        <w:rPr>
          <w:rFonts w:ascii="Times New Roman" w:hAnsi="Times New Roman" w:cs="Times New Roman"/>
          <w:sz w:val="28"/>
          <w:szCs w:val="28"/>
        </w:rPr>
        <w:t>Понятие макроса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Запись макросов. Выполнение макросов. Редактирование макросов. Назначение макроса графическим изображениям. Удаление макросов из списка макросов. Ограниченность макросов.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673">
        <w:rPr>
          <w:rFonts w:ascii="Times New Roman" w:hAnsi="Times New Roman" w:cs="Times New Roman"/>
          <w:i/>
          <w:sz w:val="28"/>
          <w:szCs w:val="28"/>
        </w:rPr>
        <w:t>Моделирование в среде электронных таблиц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Построение моделей в электронных таблицах. Этапы моделирования в электронных таблицах. Расчет геометрических параметров объекта. Обработка массивов данных. Моделирование биологических процессов. Моделирование экологических систем. Моделирование случайных процессов.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Контроль знаний и умений: защита практической работы.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Лабораторный практикум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Индивидуальная работа над итоговым заданием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Защита итоговой работы</w:t>
      </w:r>
    </w:p>
    <w:p w:rsidR="00BE2409" w:rsidRDefault="00BE2409" w:rsidP="00BE240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7180" w:rsidRDefault="00607180" w:rsidP="00607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07180" w:rsidRDefault="00607180" w:rsidP="00607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A5199">
        <w:rPr>
          <w:rFonts w:ascii="Times New Roman" w:hAnsi="Times New Roman"/>
          <w:b/>
          <w:color w:val="000000"/>
          <w:sz w:val="28"/>
        </w:rPr>
        <w:t>8</w:t>
      </w:r>
      <w:r>
        <w:rPr>
          <w:rFonts w:ascii="Times New Roman" w:hAnsi="Times New Roman"/>
          <w:b/>
          <w:color w:val="000000"/>
          <w:sz w:val="28"/>
        </w:rPr>
        <w:t>А</w:t>
      </w:r>
      <w:r w:rsidR="009132AC">
        <w:rPr>
          <w:rFonts w:ascii="Times New Roman" w:hAnsi="Times New Roman"/>
          <w:b/>
          <w:color w:val="000000"/>
          <w:sz w:val="28"/>
        </w:rPr>
        <w:t xml:space="preserve">, </w:t>
      </w:r>
      <w:r w:rsidR="00EA5199">
        <w:rPr>
          <w:rFonts w:ascii="Times New Roman" w:hAnsi="Times New Roman"/>
          <w:b/>
          <w:color w:val="000000"/>
          <w:sz w:val="28"/>
        </w:rPr>
        <w:t>8</w:t>
      </w:r>
      <w:r w:rsidR="009132AC">
        <w:rPr>
          <w:rFonts w:ascii="Times New Roman" w:hAnsi="Times New Roman"/>
          <w:b/>
          <w:color w:val="000000"/>
          <w:sz w:val="28"/>
        </w:rPr>
        <w:t>Б</w:t>
      </w:r>
      <w:r w:rsidR="00EA5199">
        <w:rPr>
          <w:rFonts w:ascii="Times New Roman" w:hAnsi="Times New Roman"/>
          <w:b/>
          <w:color w:val="000000"/>
          <w:sz w:val="28"/>
        </w:rPr>
        <w:t>, 8В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127"/>
        <w:gridCol w:w="850"/>
        <w:gridCol w:w="1276"/>
        <w:gridCol w:w="1276"/>
        <w:gridCol w:w="1134"/>
        <w:gridCol w:w="2233"/>
        <w:gridCol w:w="35"/>
      </w:tblGrid>
      <w:tr w:rsidR="00607180" w:rsidTr="00EA5199">
        <w:trPr>
          <w:gridAfter w:val="1"/>
          <w:wAfter w:w="35" w:type="dxa"/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07180" w:rsidRDefault="00607180" w:rsidP="00607180">
            <w:pPr>
              <w:spacing w:after="0"/>
              <w:ind w:left="135"/>
            </w:pP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7180" w:rsidRDefault="00607180" w:rsidP="00607180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7180" w:rsidRDefault="00607180" w:rsidP="00607180">
            <w:pPr>
              <w:spacing w:after="0"/>
              <w:ind w:left="135"/>
            </w:pPr>
          </w:p>
        </w:tc>
        <w:tc>
          <w:tcPr>
            <w:tcW w:w="2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7180" w:rsidRDefault="00607180" w:rsidP="00607180">
            <w:pPr>
              <w:spacing w:after="0"/>
              <w:ind w:left="135"/>
            </w:pPr>
          </w:p>
        </w:tc>
      </w:tr>
      <w:tr w:rsidR="00607180" w:rsidTr="00EA5199">
        <w:trPr>
          <w:gridAfter w:val="1"/>
          <w:wAfter w:w="35" w:type="dxa"/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80" w:rsidRDefault="00607180" w:rsidP="00607180"/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80" w:rsidRDefault="00607180" w:rsidP="00607180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7180" w:rsidRDefault="00607180" w:rsidP="0060718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7180" w:rsidRDefault="00607180" w:rsidP="0060718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7180" w:rsidRDefault="00607180" w:rsidP="00607180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80" w:rsidRDefault="00607180" w:rsidP="00607180"/>
        </w:tc>
        <w:tc>
          <w:tcPr>
            <w:tcW w:w="2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7180" w:rsidRDefault="00607180" w:rsidP="00607180"/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 xml:space="preserve">Форматирование таблиц. Ввод и редактирование данных.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eastAsia="Times New Roman" w:hAnsi="Times New Roman" w:cs="Times New Roman"/>
                <w:sz w:val="24"/>
                <w:szCs w:val="28"/>
              </w:rPr>
              <w:t>Ввод формул.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EA5199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eastAsia="Times New Roman" w:hAnsi="Times New Roman" w:cs="Times New Roman"/>
                <w:sz w:val="24"/>
                <w:szCs w:val="28"/>
              </w:rPr>
              <w:t>Построение диаграмм и графиков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EA5199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eastAsia="Times New Roman" w:hAnsi="Times New Roman" w:cs="Times New Roman"/>
                <w:sz w:val="24"/>
                <w:szCs w:val="28"/>
              </w:rPr>
              <w:t>Графические возможности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eastAsia="Times New Roman" w:hAnsi="Times New Roman" w:cs="Times New Roman"/>
                <w:sz w:val="24"/>
                <w:szCs w:val="28"/>
              </w:rPr>
              <w:t>Запись макросов.</w:t>
            </w:r>
          </w:p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Выполнение макросов. Редактирование макросов.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eastAsia="Times New Roman" w:hAnsi="Times New Roman" w:cs="Times New Roman"/>
                <w:sz w:val="24"/>
                <w:szCs w:val="28"/>
              </w:rPr>
              <w:t>Назначение макроса графическим изображениям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eastAsia="Times New Roman" w:hAnsi="Times New Roman" w:cs="Times New Roman"/>
                <w:sz w:val="24"/>
                <w:szCs w:val="28"/>
              </w:rPr>
              <w:t>Удаление макросов из списка макросов.</w:t>
            </w:r>
          </w:p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eastAsia="Times New Roman" w:hAnsi="Times New Roman" w:cs="Times New Roman"/>
                <w:sz w:val="24"/>
                <w:szCs w:val="28"/>
              </w:rPr>
              <w:t>Ограниченность макросов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EA5199" w:rsidP="00607180">
            <w:pPr>
              <w:spacing w:after="0"/>
              <w:ind w:left="135"/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Построение моделей в электронных таблицах. Этапы моделирования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Моделирование биологических процессов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Pr="00EB09F2" w:rsidRDefault="00607180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Моделирование экологических систем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Pr="00EB09F2" w:rsidRDefault="00607180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Моделирование случайных процессов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Pr="00EB09F2" w:rsidRDefault="00607180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7180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Моделирование математических процессов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EA5199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Моделирование физических процессов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EA5199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Моделирование социологических процессов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Pr="00EB09F2" w:rsidRDefault="00607180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Моделирование химических процессов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Pr="00EB09F2" w:rsidRDefault="00607180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Моделирование биологических процессов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Pr="00EB09F2" w:rsidRDefault="00607180" w:rsidP="006071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07180" w:rsidRDefault="006071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607180" w:rsidRPr="00274E4B" w:rsidTr="00EA519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EA5199">
            <w:pPr>
              <w:pStyle w:val="a8"/>
              <w:numPr>
                <w:ilvl w:val="0"/>
                <w:numId w:val="7"/>
              </w:numPr>
              <w:spacing w:after="0"/>
              <w:ind w:left="284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607180" w:rsidRPr="00607180" w:rsidRDefault="00607180" w:rsidP="006071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07180">
              <w:rPr>
                <w:rFonts w:ascii="Times New Roman" w:hAnsi="Times New Roman" w:cs="Times New Roman"/>
                <w:sz w:val="24"/>
                <w:szCs w:val="28"/>
              </w:rPr>
              <w:t>Защита итоговой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3292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607180" w:rsidTr="00EA5199">
        <w:trPr>
          <w:gridAfter w:val="1"/>
          <w:wAfter w:w="35" w:type="dxa"/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Pr="00EA3292" w:rsidRDefault="00607180" w:rsidP="00607180">
            <w:pPr>
              <w:spacing w:after="0"/>
              <w:ind w:left="135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 w:rsidRPr="00EA3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EA5199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71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7180" w:rsidRDefault="00607180" w:rsidP="00607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367" w:type="dxa"/>
            <w:gridSpan w:val="2"/>
            <w:tcMar>
              <w:top w:w="50" w:type="dxa"/>
              <w:left w:w="100" w:type="dxa"/>
            </w:tcMar>
            <w:vAlign w:val="center"/>
          </w:tcPr>
          <w:p w:rsidR="00607180" w:rsidRDefault="00607180" w:rsidP="00607180"/>
        </w:tc>
      </w:tr>
    </w:tbl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32AC" w:rsidRDefault="00BE0673" w:rsidP="00EA5199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BE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32A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673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материально-техническое обеспечение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Учебно-методические материалы: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Усенков Д.Ю. Применение электронных таблиц (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BE0673">
        <w:rPr>
          <w:rFonts w:ascii="Times New Roman" w:hAnsi="Times New Roman" w:cs="Times New Roman"/>
          <w:sz w:val="28"/>
          <w:szCs w:val="28"/>
        </w:rPr>
        <w:t xml:space="preserve">) в практической работе педагога. Материалы курса. Учебно-методическое пособие. М.: Педагогический университет «Первое сентября», 2013. – 112 с. 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Панфилова Т.И.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BE0673">
        <w:rPr>
          <w:rFonts w:ascii="Times New Roman" w:hAnsi="Times New Roman" w:cs="Times New Roman"/>
          <w:sz w:val="28"/>
          <w:szCs w:val="28"/>
        </w:rPr>
        <w:t xml:space="preserve">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BE0673">
        <w:rPr>
          <w:rFonts w:ascii="Times New Roman" w:hAnsi="Times New Roman" w:cs="Times New Roman"/>
          <w:sz w:val="28"/>
          <w:szCs w:val="28"/>
        </w:rPr>
        <w:t xml:space="preserve"> и </w:t>
      </w:r>
      <w:r w:rsidRPr="00BE0673">
        <w:rPr>
          <w:rFonts w:ascii="Times New Roman" w:hAnsi="Times New Roman" w:cs="Times New Roman"/>
          <w:sz w:val="28"/>
          <w:szCs w:val="28"/>
          <w:lang w:val="en-US"/>
        </w:rPr>
        <w:t>VBA</w:t>
      </w:r>
      <w:r w:rsidRPr="00BE0673">
        <w:rPr>
          <w:rFonts w:ascii="Times New Roman" w:hAnsi="Times New Roman" w:cs="Times New Roman"/>
          <w:sz w:val="28"/>
          <w:szCs w:val="28"/>
        </w:rPr>
        <w:t>. Примеры и задания. Практикум по информатике/ Панфилова Т.И., - М. Интеллект-Центр, 2004 – 96 с.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 Л.Л. Информатика и ИКТ.: учебник для 9 </w:t>
      </w:r>
      <w:r w:rsidR="00E455C6" w:rsidRPr="00BE0673">
        <w:rPr>
          <w:rFonts w:ascii="Times New Roman" w:hAnsi="Times New Roman" w:cs="Times New Roman"/>
          <w:sz w:val="28"/>
          <w:szCs w:val="28"/>
        </w:rPr>
        <w:t>класса:</w:t>
      </w:r>
      <w:r w:rsidRPr="00BE0673">
        <w:rPr>
          <w:rFonts w:ascii="Times New Roman" w:hAnsi="Times New Roman" w:cs="Times New Roman"/>
          <w:sz w:val="28"/>
          <w:szCs w:val="28"/>
        </w:rPr>
        <w:t xml:space="preserve"> в 2 ч. Ч. 1 / Л.Л.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>. – 2-е изд. – М. : Бином. Лаборатория знаний, 2013. – 248 с.: ил.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 Л.Л. Информатика и ИКТ.: учебник для 9 </w:t>
      </w:r>
      <w:r w:rsidR="00E455C6" w:rsidRPr="00BE0673">
        <w:rPr>
          <w:rFonts w:ascii="Times New Roman" w:hAnsi="Times New Roman" w:cs="Times New Roman"/>
          <w:sz w:val="28"/>
          <w:szCs w:val="28"/>
        </w:rPr>
        <w:t>класса:</w:t>
      </w:r>
      <w:r w:rsidRPr="00BE0673">
        <w:rPr>
          <w:rFonts w:ascii="Times New Roman" w:hAnsi="Times New Roman" w:cs="Times New Roman"/>
          <w:sz w:val="28"/>
          <w:szCs w:val="28"/>
        </w:rPr>
        <w:t xml:space="preserve"> в 2 ч. Ч. 2 / Л.Л.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BE0673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BE0673">
        <w:rPr>
          <w:rFonts w:ascii="Times New Roman" w:hAnsi="Times New Roman" w:cs="Times New Roman"/>
          <w:sz w:val="28"/>
          <w:szCs w:val="28"/>
        </w:rPr>
        <w:t>. – 2-е изд. – М. : Бином. Лаборатория знаний, 2013. – 80 с.: ил.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Компьютерное моделирование. Лабораторный практикум [Электронный ресурс] / А. Л. Королёв. — 2-е изд. (эл.). — М.: БИНОМ. Лаборатория знаний, 2013. — 296 </w:t>
      </w:r>
      <w:r w:rsidR="00E455C6" w:rsidRPr="00BE0673">
        <w:rPr>
          <w:rFonts w:ascii="Times New Roman" w:hAnsi="Times New Roman" w:cs="Times New Roman"/>
          <w:sz w:val="28"/>
          <w:szCs w:val="28"/>
        </w:rPr>
        <w:t>с.:</w:t>
      </w:r>
      <w:r w:rsidRPr="00BE0673">
        <w:rPr>
          <w:rFonts w:ascii="Times New Roman" w:hAnsi="Times New Roman" w:cs="Times New Roman"/>
          <w:sz w:val="28"/>
          <w:szCs w:val="28"/>
        </w:rPr>
        <w:t xml:space="preserve"> ил. — (Педагогическое образование).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 xml:space="preserve">Компьютерное моделирование. Учебное пособие / А. Л. Королёв.— М.: БИНОМ. Лаборатория знаний, 2010. — 230 </w:t>
      </w:r>
      <w:r w:rsidR="00E455C6" w:rsidRPr="00BE0673">
        <w:rPr>
          <w:rFonts w:ascii="Times New Roman" w:hAnsi="Times New Roman" w:cs="Times New Roman"/>
          <w:sz w:val="28"/>
          <w:szCs w:val="28"/>
        </w:rPr>
        <w:t>с.:</w:t>
      </w:r>
      <w:r w:rsidRPr="00BE0673">
        <w:rPr>
          <w:rFonts w:ascii="Times New Roman" w:hAnsi="Times New Roman" w:cs="Times New Roman"/>
          <w:sz w:val="28"/>
          <w:szCs w:val="28"/>
        </w:rPr>
        <w:t xml:space="preserve"> ил. — (Педагогическое образование).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>Информатика. 7-9 класс. Базовый курс. Практикум-задачник по моделированию/ Под ред. Н.В. Макаровой. – СПб.: Питер, 2007. – 176 с.: ил.</w:t>
      </w: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673" w:rsidRPr="00BE0673" w:rsidRDefault="00BE0673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73">
        <w:rPr>
          <w:rFonts w:ascii="Times New Roman" w:hAnsi="Times New Roman" w:cs="Times New Roman"/>
          <w:sz w:val="28"/>
          <w:szCs w:val="28"/>
        </w:rPr>
        <w:tab/>
      </w:r>
      <w:r w:rsidRPr="00BE0673">
        <w:rPr>
          <w:rFonts w:ascii="Times New Roman" w:hAnsi="Times New Roman" w:cs="Times New Roman"/>
          <w:sz w:val="28"/>
          <w:szCs w:val="28"/>
        </w:rPr>
        <w:tab/>
        <w:t>Интернет-ресурсы:</w:t>
      </w:r>
    </w:p>
    <w:p w:rsidR="00BE0673" w:rsidRPr="00BE0673" w:rsidRDefault="00115D5C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BE0673" w:rsidRPr="00BE0673">
          <w:rPr>
            <w:rStyle w:val="aa"/>
            <w:rFonts w:ascii="Times New Roman" w:hAnsi="Times New Roman" w:cs="Times New Roman"/>
            <w:sz w:val="28"/>
            <w:szCs w:val="28"/>
          </w:rPr>
          <w:t>http://obuchonok.ru/temainformat</w:t>
        </w:r>
      </w:hyperlink>
      <w:r w:rsidR="00BE0673"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73" w:rsidRPr="00BE0673" w:rsidRDefault="00115D5C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BE0673" w:rsidRPr="00BE0673">
          <w:rPr>
            <w:rStyle w:val="aa"/>
            <w:rFonts w:ascii="Times New Roman" w:hAnsi="Times New Roman" w:cs="Times New Roman"/>
            <w:sz w:val="28"/>
            <w:szCs w:val="28"/>
          </w:rPr>
          <w:t>http://obuchonok.ru/node/440</w:t>
        </w:r>
      </w:hyperlink>
      <w:r w:rsidR="00BE0673"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73" w:rsidRPr="00BE0673" w:rsidRDefault="00115D5C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BE0673" w:rsidRPr="00BE0673">
          <w:rPr>
            <w:rStyle w:val="aa"/>
            <w:rFonts w:ascii="Times New Roman" w:hAnsi="Times New Roman" w:cs="Times New Roman"/>
            <w:sz w:val="28"/>
            <w:szCs w:val="28"/>
          </w:rPr>
          <w:t>https://nsportal.ru/ap/library/drugoe/2016/12/26/issledovatelskaya-rabota-po-temesozdanie-i-issledovanie-modeley-v</w:t>
        </w:r>
      </w:hyperlink>
      <w:r w:rsidR="00BE0673"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73" w:rsidRDefault="00115D5C" w:rsidP="00BE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BE0673" w:rsidRPr="00BE0673">
          <w:rPr>
            <w:rStyle w:val="aa"/>
            <w:rFonts w:ascii="Times New Roman" w:hAnsi="Times New Roman" w:cs="Times New Roman"/>
            <w:sz w:val="28"/>
            <w:szCs w:val="28"/>
          </w:rPr>
          <w:t>http://5informatika.net/vidy-modelirovanija/Modelirovanie-v-elektronnykh-tablitsakh.html</w:t>
        </w:r>
      </w:hyperlink>
      <w:r w:rsidR="00BE0673" w:rsidRPr="00BE067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E0673">
      <w:foot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5C" w:rsidRDefault="00115D5C">
      <w:pPr>
        <w:spacing w:after="0" w:line="240" w:lineRule="auto"/>
      </w:pPr>
      <w:r>
        <w:separator/>
      </w:r>
    </w:p>
  </w:endnote>
  <w:endnote w:type="continuationSeparator" w:id="0">
    <w:p w:rsidR="00115D5C" w:rsidRDefault="00115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80" w:rsidRPr="00397DB3" w:rsidRDefault="00607180">
    <w:pPr>
      <w:pStyle w:val="a6"/>
      <w:jc w:val="center"/>
      <w:rPr>
        <w:rFonts w:ascii="Times New Roman" w:hAnsi="Times New Roman" w:cs="Times New Roman"/>
      </w:rPr>
    </w:pPr>
  </w:p>
  <w:p w:rsidR="00607180" w:rsidRDefault="006071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5C" w:rsidRDefault="00115D5C">
      <w:pPr>
        <w:spacing w:after="0" w:line="240" w:lineRule="auto"/>
      </w:pPr>
      <w:r>
        <w:separator/>
      </w:r>
    </w:p>
  </w:footnote>
  <w:footnote w:type="continuationSeparator" w:id="0">
    <w:p w:rsidR="00115D5C" w:rsidRDefault="00115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A62A3"/>
    <w:multiLevelType w:val="multilevel"/>
    <w:tmpl w:val="D33C30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50C50"/>
    <w:multiLevelType w:val="multilevel"/>
    <w:tmpl w:val="2084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B01FD1"/>
    <w:multiLevelType w:val="hybridMultilevel"/>
    <w:tmpl w:val="3AF2D1D0"/>
    <w:lvl w:ilvl="0" w:tplc="662038E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D3A"/>
    <w:multiLevelType w:val="multilevel"/>
    <w:tmpl w:val="F93AB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913BEE"/>
    <w:multiLevelType w:val="hybridMultilevel"/>
    <w:tmpl w:val="93FC9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D3B62"/>
    <w:multiLevelType w:val="hybridMultilevel"/>
    <w:tmpl w:val="DA34B9AE"/>
    <w:lvl w:ilvl="0" w:tplc="FCDE77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B4E3C99"/>
    <w:multiLevelType w:val="hybridMultilevel"/>
    <w:tmpl w:val="DA34B9AE"/>
    <w:lvl w:ilvl="0" w:tplc="FCDE77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73"/>
    <w:rsid w:val="000C1B0A"/>
    <w:rsid w:val="00115D5C"/>
    <w:rsid w:val="00206BDB"/>
    <w:rsid w:val="00243733"/>
    <w:rsid w:val="003811AE"/>
    <w:rsid w:val="00404142"/>
    <w:rsid w:val="0041221A"/>
    <w:rsid w:val="005522B9"/>
    <w:rsid w:val="00607180"/>
    <w:rsid w:val="00656212"/>
    <w:rsid w:val="006F185E"/>
    <w:rsid w:val="00902F19"/>
    <w:rsid w:val="00912651"/>
    <w:rsid w:val="009132AC"/>
    <w:rsid w:val="00915091"/>
    <w:rsid w:val="009E1399"/>
    <w:rsid w:val="009E440C"/>
    <w:rsid w:val="00B70ACA"/>
    <w:rsid w:val="00B93748"/>
    <w:rsid w:val="00BE0554"/>
    <w:rsid w:val="00BE0673"/>
    <w:rsid w:val="00BE2409"/>
    <w:rsid w:val="00C11F97"/>
    <w:rsid w:val="00C41544"/>
    <w:rsid w:val="00DA4FEC"/>
    <w:rsid w:val="00E455C6"/>
    <w:rsid w:val="00EA5199"/>
    <w:rsid w:val="00FA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7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2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067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E0673"/>
  </w:style>
  <w:style w:type="paragraph" w:styleId="a5">
    <w:name w:val="Normal (Web)"/>
    <w:basedOn w:val="a"/>
    <w:uiPriority w:val="99"/>
    <w:semiHidden/>
    <w:unhideWhenUsed/>
    <w:rsid w:val="00BE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E0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673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E0673"/>
    <w:pPr>
      <w:ind w:left="720"/>
      <w:contextualSpacing/>
    </w:pPr>
  </w:style>
  <w:style w:type="table" w:styleId="a9">
    <w:name w:val="Table Grid"/>
    <w:basedOn w:val="a1"/>
    <w:uiPriority w:val="59"/>
    <w:rsid w:val="00BE0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E0673"/>
    <w:rPr>
      <w:color w:val="0000FF" w:themeColor="hyperlink"/>
      <w:u w:val="single"/>
    </w:rPr>
  </w:style>
  <w:style w:type="paragraph" w:customStyle="1" w:styleId="ab">
    <w:name w:val="Новый"/>
    <w:basedOn w:val="a"/>
    <w:rsid w:val="00BE067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656212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customStyle="1" w:styleId="ac">
    <w:name w:val="Содержимое таблицы"/>
    <w:basedOn w:val="a"/>
    <w:rsid w:val="00656212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styleId="ad">
    <w:name w:val="header"/>
    <w:basedOn w:val="a"/>
    <w:link w:val="ae"/>
    <w:uiPriority w:val="99"/>
    <w:unhideWhenUsed/>
    <w:rsid w:val="0065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5621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7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2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067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E0673"/>
  </w:style>
  <w:style w:type="paragraph" w:styleId="a5">
    <w:name w:val="Normal (Web)"/>
    <w:basedOn w:val="a"/>
    <w:uiPriority w:val="99"/>
    <w:semiHidden/>
    <w:unhideWhenUsed/>
    <w:rsid w:val="00BE0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E06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673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E0673"/>
    <w:pPr>
      <w:ind w:left="720"/>
      <w:contextualSpacing/>
    </w:pPr>
  </w:style>
  <w:style w:type="table" w:styleId="a9">
    <w:name w:val="Table Grid"/>
    <w:basedOn w:val="a1"/>
    <w:uiPriority w:val="59"/>
    <w:rsid w:val="00BE0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E0673"/>
    <w:rPr>
      <w:color w:val="0000FF" w:themeColor="hyperlink"/>
      <w:u w:val="single"/>
    </w:rPr>
  </w:style>
  <w:style w:type="paragraph" w:customStyle="1" w:styleId="ab">
    <w:name w:val="Новый"/>
    <w:basedOn w:val="a"/>
    <w:rsid w:val="00BE067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656212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customStyle="1" w:styleId="ac">
    <w:name w:val="Содержимое таблицы"/>
    <w:basedOn w:val="a"/>
    <w:rsid w:val="00656212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styleId="ad">
    <w:name w:val="header"/>
    <w:basedOn w:val="a"/>
    <w:link w:val="ae"/>
    <w:uiPriority w:val="99"/>
    <w:unhideWhenUsed/>
    <w:rsid w:val="0065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5621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3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8a161fec" TargetMode="External"/><Relationship Id="rId18" Type="http://schemas.openxmlformats.org/officeDocument/2006/relationships/hyperlink" Target="https://m.edsoo.ru/8a1632d4" TargetMode="External"/><Relationship Id="rId26" Type="http://schemas.openxmlformats.org/officeDocument/2006/relationships/hyperlink" Target="http://obuchonok.ru/node/44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6387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8a153244" TargetMode="External"/><Relationship Id="rId17" Type="http://schemas.openxmlformats.org/officeDocument/2006/relationships/hyperlink" Target="https://m.edsoo.ru/8a162fe6" TargetMode="External"/><Relationship Id="rId25" Type="http://schemas.openxmlformats.org/officeDocument/2006/relationships/hyperlink" Target="http://obuchonok.ru/temainforma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62b72" TargetMode="External"/><Relationship Id="rId20" Type="http://schemas.openxmlformats.org/officeDocument/2006/relationships/hyperlink" Target="https://m.edsoo.ru/8a1635c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6465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a162316" TargetMode="External"/><Relationship Id="rId23" Type="http://schemas.openxmlformats.org/officeDocument/2006/relationships/hyperlink" Target="https://m.edsoo.ru/8a163b30" TargetMode="External"/><Relationship Id="rId28" Type="http://schemas.openxmlformats.org/officeDocument/2006/relationships/hyperlink" Target="http://5informatika.net/vidy-modelirovanija/Modelirovanie-v-elektronnykh-tablitsakh.html" TargetMode="External"/><Relationship Id="rId10" Type="http://schemas.openxmlformats.org/officeDocument/2006/relationships/hyperlink" Target="https://m.edsoo.ru/8a152826" TargetMode="External"/><Relationship Id="rId19" Type="http://schemas.openxmlformats.org/officeDocument/2006/relationships/hyperlink" Target="https://m.edsoo.ru/8a1632d4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8a1523ee" TargetMode="External"/><Relationship Id="rId14" Type="http://schemas.openxmlformats.org/officeDocument/2006/relationships/hyperlink" Target="https://m.edsoo.ru/8a162186" TargetMode="External"/><Relationship Id="rId22" Type="http://schemas.openxmlformats.org/officeDocument/2006/relationships/hyperlink" Target="https://m.edsoo.ru/8a1639d2" TargetMode="External"/><Relationship Id="rId27" Type="http://schemas.openxmlformats.org/officeDocument/2006/relationships/hyperlink" Target="https://nsportal.ru/ap/library/drugoe/2016/12/26/issledovatelskaya-rabota-po-temesozdanie-i-issledovanie-modeley-v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BD0B0-1EB3-44F9-B0BC-492D0BDD6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2020-09-11T07:03:00Z</cp:lastPrinted>
  <dcterms:created xsi:type="dcterms:W3CDTF">2024-09-23T04:52:00Z</dcterms:created>
  <dcterms:modified xsi:type="dcterms:W3CDTF">2024-09-23T04:52:00Z</dcterms:modified>
</cp:coreProperties>
</file>