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45" w:rsidRDefault="00B44045" w:rsidP="00B4404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7343C0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B44045" w:rsidRPr="00A1575B" w:rsidRDefault="00B44045" w:rsidP="00B44045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575B">
        <w:rPr>
          <w:rFonts w:ascii="Times New Roman" w:hAnsi="Times New Roman" w:cs="Times New Roman"/>
          <w:b/>
          <w:sz w:val="28"/>
          <w:szCs w:val="28"/>
          <w:lang w:val="ru-RU"/>
        </w:rPr>
        <w:t>СКВОЗНЫЕ ТЕМЫ РУССКОЙ ЛИТЕРАТУРЫ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8"/>
          <w:lang w:val="ru-RU"/>
        </w:rPr>
        <w:t>11А</w:t>
      </w:r>
      <w:r w:rsidRPr="00A1575B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Учитель: </w:t>
      </w:r>
      <w:r w:rsidR="005D536A">
        <w:rPr>
          <w:rFonts w:ascii="Times New Roman" w:hAnsi="Times New Roman"/>
          <w:b/>
          <w:color w:val="000000"/>
          <w:sz w:val="28"/>
          <w:lang w:val="ru-RU"/>
        </w:rPr>
        <w:t>Хохлова И.В.</w:t>
      </w:r>
      <w:bookmarkStart w:id="0" w:name="_GoBack"/>
      <w:bookmarkEnd w:id="0"/>
    </w:p>
    <w:tbl>
      <w:tblPr>
        <w:tblW w:w="0" w:type="auto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4347"/>
        <w:gridCol w:w="1029"/>
        <w:gridCol w:w="1841"/>
        <w:gridCol w:w="1910"/>
        <w:gridCol w:w="1347"/>
        <w:gridCol w:w="3036"/>
      </w:tblGrid>
      <w:tr w:rsidR="00B44045" w:rsidTr="00B11BA7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4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</w:tr>
      <w:tr w:rsidR="00B44045" w:rsidTr="00B11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45" w:rsidRDefault="00B44045" w:rsidP="00B11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45" w:rsidRDefault="00B44045" w:rsidP="00B11BA7"/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Default="00B44045" w:rsidP="00B11B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4045" w:rsidRDefault="00B44045" w:rsidP="00B11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45" w:rsidRDefault="00B44045" w:rsidP="00B11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045" w:rsidRDefault="00B44045" w:rsidP="00B11BA7"/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любовного свидания в произведениях русских писателей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157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- размышление «Роль эпизода в раскрытии характера героя».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дуэли в произведениях русских писателей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бала в русской литературе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бала в русской литературе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снов в раскрытии идейного содержания литературного произведения.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Р.р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Сочинение «Сон любимого литературного героя и его роль раскрытии авторского замысла»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Деловой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Лишний или странный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Лишний или странный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Любимая героиня русской литературы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Любимая героиня русской литературы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Маленький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5.12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Маленький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Маленький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Маленький человек в русской литературе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575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Р.р.Сочинение</w:t>
            </w:r>
            <w:proofErr w:type="spellEnd"/>
            <w:r w:rsidRPr="00A1575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 размышление на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575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тему: «Маленький человек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575B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сегодня».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9.01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fbaacef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Поэзия - высокий дар и предназначение.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Поэт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памятника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поэзии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звучание темы поэта и поэзии в лирике Н.А. Некрасова.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6.02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fbaae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мотивов свободы и воли с историческим контекстом.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понятий «свобода» и «воля». Фольклорные истоки понимания воли в творчестве М.Ю. Лермонтова.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Политический смысл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свободопризывной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лирики Н.А. Некрасова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Родины в поэзии А.С. Пушкина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5.03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Противоречивое, необъяснимое чувство любви к родине в творчестве М.Ю. Лермонтова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 покоя в лирике В.А. Жуковского.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Философский смысл мотива покоя в поэтической картине мире А.С. Пушкина и Е.А. Баратынского.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Покой как утрата страстей и воли в ранней лирике М.Ю. Лермонтова.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9.04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любви, полная драматизма. Василий Андреевич Жуковский и </w:t>
            </w: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Мария Андреевна Протасова.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4045" w:rsidRPr="005D536A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Лирические адресаты любовной лирики А.С. Пушкина. 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fbaad</w:t>
              </w:r>
              <w:proofErr w:type="spellEnd"/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A1575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Своеобразие звучания темы любви в поэзии М.Ю. Лермонтова.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«Роман в стихах»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Денисьевского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цикла Ф.И. Тютчева.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7.05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4347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7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Любовная лирика Н.А. Некрасова. </w:t>
            </w:r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Панаевский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spellEnd"/>
            <w:r w:rsidRPr="00A1575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  <w:r w:rsidRPr="00A157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44045" w:rsidRPr="00A1575B" w:rsidTr="00B11BA7">
        <w:trPr>
          <w:trHeight w:val="144"/>
          <w:tblCellSpacing w:w="20" w:type="nil"/>
        </w:trPr>
        <w:tc>
          <w:tcPr>
            <w:tcW w:w="5155" w:type="dxa"/>
            <w:gridSpan w:val="2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57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157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B44045" w:rsidRPr="00A1575B" w:rsidRDefault="00B44045" w:rsidP="00B11BA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44045" w:rsidRPr="00A1575B" w:rsidRDefault="00B44045" w:rsidP="00B44045">
      <w:pPr>
        <w:spacing w:line="240" w:lineRule="auto"/>
        <w:rPr>
          <w:sz w:val="24"/>
          <w:szCs w:val="24"/>
        </w:rPr>
      </w:pPr>
    </w:p>
    <w:p w:rsidR="00B44045" w:rsidRPr="00A1575B" w:rsidRDefault="00B44045" w:rsidP="00B44045">
      <w:pPr>
        <w:spacing w:line="240" w:lineRule="auto"/>
        <w:rPr>
          <w:sz w:val="24"/>
          <w:szCs w:val="24"/>
        </w:rPr>
      </w:pPr>
    </w:p>
    <w:p w:rsidR="004A78F6" w:rsidRPr="00B44045" w:rsidRDefault="004A78F6" w:rsidP="00B44045"/>
    <w:sectPr w:rsidR="004A78F6" w:rsidRPr="00B44045" w:rsidSect="008E40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78F6"/>
    <w:rsid w:val="00030926"/>
    <w:rsid w:val="003E2C6D"/>
    <w:rsid w:val="004A78F6"/>
    <w:rsid w:val="005D536A"/>
    <w:rsid w:val="006C0B77"/>
    <w:rsid w:val="008242FF"/>
    <w:rsid w:val="00870751"/>
    <w:rsid w:val="00922C48"/>
    <w:rsid w:val="00B4404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F523"/>
  <w15:docId w15:val="{BD7763C7-8AD9-42F7-A150-611C894C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F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7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baad6a8" TargetMode="External"/><Relationship Id="rId13" Type="http://schemas.openxmlformats.org/officeDocument/2006/relationships/hyperlink" Target="https://m.edsoo.ru/fbaad004" TargetMode="External"/><Relationship Id="rId18" Type="http://schemas.openxmlformats.org/officeDocument/2006/relationships/hyperlink" Target="https://m.edsoo.ru/fbaad2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baad57c" TargetMode="External"/><Relationship Id="rId7" Type="http://schemas.openxmlformats.org/officeDocument/2006/relationships/hyperlink" Target="https://m.edsoo.ru/fbaad6a8" TargetMode="External"/><Relationship Id="rId12" Type="http://schemas.openxmlformats.org/officeDocument/2006/relationships/hyperlink" Target="https://m.edsoo.ru/fbaad6a8" TargetMode="External"/><Relationship Id="rId17" Type="http://schemas.openxmlformats.org/officeDocument/2006/relationships/hyperlink" Target="https://m.edsoo.ru/fbaad1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ae0ee" TargetMode="External"/><Relationship Id="rId20" Type="http://schemas.openxmlformats.org/officeDocument/2006/relationships/hyperlink" Target="https://m.edsoo.ru/fbaad6a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ad6a8" TargetMode="External"/><Relationship Id="rId11" Type="http://schemas.openxmlformats.org/officeDocument/2006/relationships/hyperlink" Target="https://m.edsoo.ru/fbaad6a8" TargetMode="External"/><Relationship Id="rId5" Type="http://schemas.openxmlformats.org/officeDocument/2006/relationships/hyperlink" Target="https://m.edsoo.ru/fbaad6a8" TargetMode="External"/><Relationship Id="rId15" Type="http://schemas.openxmlformats.org/officeDocument/2006/relationships/hyperlink" Target="https://m.edsoo.ru/fbaacef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baad6a8" TargetMode="External"/><Relationship Id="rId19" Type="http://schemas.openxmlformats.org/officeDocument/2006/relationships/hyperlink" Target="https://m.edsoo.ru/fbaad464" TargetMode="External"/><Relationship Id="rId4" Type="http://schemas.openxmlformats.org/officeDocument/2006/relationships/hyperlink" Target="https://m.edsoo.ru/fbaad6a8" TargetMode="External"/><Relationship Id="rId9" Type="http://schemas.openxmlformats.org/officeDocument/2006/relationships/hyperlink" Target="https://m.edsoo.ru/fbaad6a8" TargetMode="External"/><Relationship Id="rId14" Type="http://schemas.openxmlformats.org/officeDocument/2006/relationships/hyperlink" Target="https://m.edsoo.ru/fbaacd7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5</cp:revision>
  <dcterms:created xsi:type="dcterms:W3CDTF">2023-09-26T17:50:00Z</dcterms:created>
  <dcterms:modified xsi:type="dcterms:W3CDTF">2024-10-21T05:37:00Z</dcterms:modified>
</cp:coreProperties>
</file>